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E3531" w14:textId="5DB690CD" w:rsidR="00A949DC" w:rsidRDefault="00AE3B8A" w:rsidP="00AE3B8A">
      <w:bookmarkStart w:id="0" w:name="_GoBack"/>
      <w:bookmarkEnd w:id="0"/>
      <w:r>
        <w:rPr>
          <w:noProof/>
        </w:rPr>
        <w:drawing>
          <wp:inline distT="0" distB="0" distL="0" distR="0" wp14:anchorId="7ED5CF6F" wp14:editId="6B83C929">
            <wp:extent cx="1649458" cy="1200191"/>
            <wp:effectExtent l="0" t="0" r="8255" b="0"/>
            <wp:docPr id="15" name="Picture 15" descr="Image result for marine corps maratho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ine corps marathon 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8503" cy="1199496"/>
                    </a:xfrm>
                    <a:prstGeom prst="rect">
                      <a:avLst/>
                    </a:prstGeom>
                    <a:noFill/>
                    <a:ln>
                      <a:noFill/>
                    </a:ln>
                  </pic:spPr>
                </pic:pic>
              </a:graphicData>
            </a:graphic>
          </wp:inline>
        </w:drawing>
      </w:r>
      <w:r>
        <w:tab/>
      </w:r>
      <w:r>
        <w:tab/>
      </w:r>
      <w:r>
        <w:tab/>
      </w:r>
      <w:r>
        <w:tab/>
      </w:r>
      <w:r>
        <w:tab/>
      </w:r>
      <w:r>
        <w:tab/>
      </w:r>
      <w:r>
        <w:tab/>
      </w:r>
      <w:r>
        <w:tab/>
        <w:t xml:space="preserve">  </w:t>
      </w:r>
      <w:r>
        <w:rPr>
          <w:noProof/>
        </w:rPr>
        <w:drawing>
          <wp:inline distT="0" distB="0" distL="0" distR="0" wp14:anchorId="2672E290" wp14:editId="59F7C72D">
            <wp:extent cx="1327868" cy="1327868"/>
            <wp:effectExtent l="0" t="0" r="5715" b="5715"/>
            <wp:docPr id="19" name="Picture 19" descr="Image result for g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m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7814" cy="1327814"/>
                    </a:xfrm>
                    <a:prstGeom prst="rect">
                      <a:avLst/>
                    </a:prstGeom>
                    <a:noFill/>
                    <a:ln>
                      <a:noFill/>
                    </a:ln>
                  </pic:spPr>
                </pic:pic>
              </a:graphicData>
            </a:graphic>
          </wp:inline>
        </w:drawing>
      </w:r>
    </w:p>
    <w:p w14:paraId="188B6AA0" w14:textId="77777777" w:rsidR="00A949DC" w:rsidRDefault="00A949DC">
      <w:pPr>
        <w:spacing w:before="180"/>
      </w:pPr>
    </w:p>
    <w:p w14:paraId="0EBD131C" w14:textId="77777777" w:rsidR="00A949DC" w:rsidRDefault="00A949DC">
      <w:pPr>
        <w:jc w:val="center"/>
        <w:rPr>
          <w:rFonts w:ascii="Arial" w:hAnsi="Arial"/>
          <w:b/>
          <w:sz w:val="20"/>
        </w:rPr>
      </w:pPr>
    </w:p>
    <w:p w14:paraId="0692DE1C" w14:textId="77777777" w:rsidR="00A949DC" w:rsidRPr="007C3A19" w:rsidRDefault="00A949DC">
      <w:pPr>
        <w:pStyle w:val="Heading1"/>
        <w:numPr>
          <w:ilvl w:val="0"/>
          <w:numId w:val="0"/>
        </w:numPr>
        <w:spacing w:before="180" w:after="60"/>
        <w:jc w:val="center"/>
        <w:rPr>
          <w:sz w:val="20"/>
          <w14:shadow w14:blurRad="50800" w14:dist="38100" w14:dir="2700000" w14:sx="100000" w14:sy="100000" w14:kx="0" w14:ky="0" w14:algn="tl">
            <w14:srgbClr w14:val="000000">
              <w14:alpha w14:val="60000"/>
            </w14:srgbClr>
          </w14:shadow>
        </w:rPr>
      </w:pPr>
    </w:p>
    <w:p w14:paraId="4B5F8FD8" w14:textId="77777777" w:rsidR="00A949DC" w:rsidRPr="00D62F81" w:rsidRDefault="009666C9">
      <w:pPr>
        <w:suppressLineNumbers/>
        <w:spacing w:before="180"/>
        <w:jc w:val="center"/>
        <w:rPr>
          <w:rFonts w:ascii="Arial" w:hAnsi="Arial"/>
          <w:b/>
          <w:sz w:val="44"/>
        </w:rPr>
      </w:pPr>
      <w:r w:rsidRPr="00D62F81">
        <w:rPr>
          <w:rFonts w:ascii="Arial" w:hAnsi="Arial"/>
          <w:b/>
          <w:sz w:val="44"/>
        </w:rPr>
        <w:t>Marine Corp Marathon Analysis</w:t>
      </w:r>
    </w:p>
    <w:p w14:paraId="2C1E29BC" w14:textId="77777777" w:rsidR="008236AF" w:rsidRPr="00D62F81" w:rsidRDefault="008236AF">
      <w:pPr>
        <w:suppressLineNumbers/>
        <w:spacing w:before="180"/>
        <w:jc w:val="center"/>
        <w:rPr>
          <w:rFonts w:ascii="Arial" w:hAnsi="Arial"/>
          <w:b/>
          <w:sz w:val="44"/>
        </w:rPr>
      </w:pPr>
      <w:r w:rsidRPr="00D62F81">
        <w:rPr>
          <w:rFonts w:ascii="Arial" w:hAnsi="Arial"/>
          <w:b/>
          <w:sz w:val="44"/>
        </w:rPr>
        <w:t>SEOR 699</w:t>
      </w:r>
    </w:p>
    <w:p w14:paraId="1C33EA17" w14:textId="51126557" w:rsidR="00A949DC" w:rsidRDefault="00A949DC">
      <w:pPr>
        <w:suppressLineNumbers/>
        <w:spacing w:before="180"/>
        <w:jc w:val="center"/>
        <w:rPr>
          <w:rFonts w:ascii="Arial" w:hAnsi="Arial"/>
          <w:b/>
          <w:sz w:val="32"/>
        </w:rPr>
      </w:pPr>
    </w:p>
    <w:p w14:paraId="0EA83133" w14:textId="77777777" w:rsidR="00A949DC" w:rsidRDefault="00A949DC">
      <w:pPr>
        <w:suppressLineNumbers/>
        <w:spacing w:before="180"/>
        <w:jc w:val="center"/>
        <w:rPr>
          <w:rFonts w:ascii="Arial" w:hAnsi="Arial"/>
          <w:b/>
          <w:sz w:val="20"/>
        </w:rPr>
      </w:pPr>
    </w:p>
    <w:p w14:paraId="657437E2" w14:textId="77777777" w:rsidR="00A949DC" w:rsidRDefault="00A949DC">
      <w:pPr>
        <w:suppressLineNumbers/>
        <w:spacing w:before="180"/>
        <w:jc w:val="center"/>
        <w:rPr>
          <w:rFonts w:ascii="Arial" w:hAnsi="Arial"/>
          <w:b/>
          <w:sz w:val="20"/>
        </w:rPr>
      </w:pPr>
    </w:p>
    <w:p w14:paraId="3690C872" w14:textId="77777777" w:rsidR="00A949DC" w:rsidRDefault="00A949DC">
      <w:pPr>
        <w:suppressLineNumbers/>
        <w:spacing w:before="180"/>
        <w:jc w:val="center"/>
        <w:rPr>
          <w:rFonts w:ascii="Arial" w:hAnsi="Arial"/>
          <w:sz w:val="32"/>
        </w:rPr>
      </w:pPr>
    </w:p>
    <w:p w14:paraId="6B66941B" w14:textId="25615CFC" w:rsidR="00A949DC" w:rsidRDefault="001F7DED">
      <w:pPr>
        <w:suppressLineNumbers/>
        <w:spacing w:before="180"/>
        <w:jc w:val="center"/>
        <w:rPr>
          <w:rFonts w:ascii="Arial" w:hAnsi="Arial"/>
          <w:b/>
          <w:sz w:val="48"/>
        </w:rPr>
      </w:pPr>
      <w:r>
        <w:rPr>
          <w:rFonts w:ascii="Arial" w:hAnsi="Arial"/>
          <w:b/>
          <w:sz w:val="48"/>
        </w:rPr>
        <w:t>Final</w:t>
      </w:r>
      <w:r w:rsidR="00130DEB">
        <w:rPr>
          <w:rFonts w:ascii="Arial" w:hAnsi="Arial"/>
          <w:b/>
          <w:sz w:val="48"/>
        </w:rPr>
        <w:t xml:space="preserve"> Report</w:t>
      </w:r>
    </w:p>
    <w:p w14:paraId="594CAFB7" w14:textId="77777777" w:rsidR="00A949DC" w:rsidRDefault="00A949DC">
      <w:pPr>
        <w:suppressLineNumbers/>
        <w:spacing w:before="180"/>
        <w:jc w:val="center"/>
        <w:rPr>
          <w:rFonts w:ascii="Arial" w:hAnsi="Arial"/>
          <w:b/>
          <w:sz w:val="32"/>
        </w:rPr>
      </w:pPr>
    </w:p>
    <w:p w14:paraId="6DFDEC80" w14:textId="0C86BA57" w:rsidR="00A949DC" w:rsidRDefault="00A949DC">
      <w:pPr>
        <w:suppressLineNumbers/>
        <w:spacing w:before="180"/>
        <w:jc w:val="center"/>
        <w:rPr>
          <w:rFonts w:ascii="Arial" w:hAnsi="Arial"/>
          <w:b/>
          <w:sz w:val="36"/>
        </w:rPr>
      </w:pPr>
      <w:r>
        <w:rPr>
          <w:rFonts w:ascii="Arial" w:hAnsi="Arial"/>
          <w:b/>
          <w:sz w:val="36"/>
        </w:rPr>
        <w:t xml:space="preserve">Version </w:t>
      </w:r>
      <w:r w:rsidR="001F7DED">
        <w:rPr>
          <w:rFonts w:ascii="Arial" w:hAnsi="Arial"/>
          <w:b/>
          <w:sz w:val="36"/>
        </w:rPr>
        <w:t>2.0</w:t>
      </w:r>
    </w:p>
    <w:p w14:paraId="4166CF5B" w14:textId="1D4F3AF5" w:rsidR="00A949DC" w:rsidRDefault="00361E38">
      <w:pPr>
        <w:pStyle w:val="titlepageline"/>
        <w:suppressLineNumbers/>
        <w:spacing w:before="180" w:after="0"/>
        <w:rPr>
          <w:rFonts w:ascii="Arial" w:hAnsi="Arial"/>
        </w:rPr>
      </w:pPr>
      <w:r>
        <w:rPr>
          <w:rFonts w:ascii="Arial" w:hAnsi="Arial"/>
        </w:rPr>
        <w:t>1</w:t>
      </w:r>
      <w:r w:rsidR="001F7DED">
        <w:rPr>
          <w:rFonts w:ascii="Arial" w:hAnsi="Arial"/>
        </w:rPr>
        <w:t>2</w:t>
      </w:r>
      <w:r w:rsidR="00A203D8">
        <w:rPr>
          <w:rFonts w:ascii="Arial" w:hAnsi="Arial"/>
        </w:rPr>
        <w:t>/</w:t>
      </w:r>
      <w:r w:rsidR="001F7DED">
        <w:rPr>
          <w:rFonts w:ascii="Arial" w:hAnsi="Arial"/>
        </w:rPr>
        <w:t>09</w:t>
      </w:r>
      <w:r w:rsidR="005E62E2">
        <w:rPr>
          <w:rFonts w:ascii="Arial" w:hAnsi="Arial"/>
        </w:rPr>
        <w:t>/</w:t>
      </w:r>
      <w:r w:rsidR="009D0F27">
        <w:rPr>
          <w:rFonts w:ascii="Arial" w:hAnsi="Arial"/>
        </w:rPr>
        <w:t>20</w:t>
      </w:r>
      <w:r w:rsidR="005E62E2">
        <w:rPr>
          <w:rFonts w:ascii="Arial" w:hAnsi="Arial"/>
        </w:rPr>
        <w:t>1</w:t>
      </w:r>
      <w:r>
        <w:rPr>
          <w:rFonts w:ascii="Arial" w:hAnsi="Arial"/>
        </w:rPr>
        <w:t>6</w:t>
      </w:r>
    </w:p>
    <w:p w14:paraId="202D9C6B" w14:textId="77777777" w:rsidR="00A949DC" w:rsidRDefault="00A949DC">
      <w:pPr>
        <w:suppressLineNumbers/>
        <w:spacing w:before="180"/>
        <w:jc w:val="center"/>
        <w:rPr>
          <w:rFonts w:ascii="Arial" w:hAnsi="Arial"/>
          <w:sz w:val="32"/>
        </w:rPr>
      </w:pPr>
    </w:p>
    <w:p w14:paraId="10D67DDB" w14:textId="77777777" w:rsidR="00A949DC" w:rsidRDefault="00A949DC">
      <w:pPr>
        <w:suppressLineNumbers/>
        <w:spacing w:before="180"/>
        <w:jc w:val="center"/>
        <w:rPr>
          <w:rFonts w:ascii="Arial" w:hAnsi="Arial"/>
          <w:sz w:val="32"/>
        </w:rPr>
      </w:pPr>
    </w:p>
    <w:p w14:paraId="6B37BB60" w14:textId="77777777" w:rsidR="00AE3B8A" w:rsidRDefault="00AE3B8A">
      <w:pPr>
        <w:spacing w:before="180"/>
        <w:jc w:val="center"/>
        <w:rPr>
          <w:rFonts w:ascii="Arial" w:hAnsi="Arial"/>
          <w:b/>
          <w:sz w:val="20"/>
        </w:rPr>
      </w:pPr>
    </w:p>
    <w:p w14:paraId="541C5260" w14:textId="665CC3EA" w:rsidR="00AE3B8A" w:rsidRDefault="00AE3B8A">
      <w:pPr>
        <w:spacing w:before="180"/>
        <w:jc w:val="center"/>
        <w:rPr>
          <w:rFonts w:ascii="Arial" w:hAnsi="Arial"/>
          <w:b/>
          <w:sz w:val="20"/>
        </w:rPr>
      </w:pPr>
    </w:p>
    <w:p w14:paraId="5D911A7E" w14:textId="77777777" w:rsidR="00AE3B8A" w:rsidRDefault="00AE3B8A">
      <w:pPr>
        <w:spacing w:before="180"/>
        <w:jc w:val="center"/>
        <w:rPr>
          <w:rFonts w:ascii="Arial" w:hAnsi="Arial"/>
          <w:b/>
          <w:sz w:val="20"/>
        </w:rPr>
      </w:pPr>
    </w:p>
    <w:p w14:paraId="22B24A03" w14:textId="77777777" w:rsidR="00AE3B8A" w:rsidRDefault="00AE3B8A">
      <w:pPr>
        <w:spacing w:before="180"/>
        <w:jc w:val="center"/>
        <w:rPr>
          <w:rFonts w:ascii="Arial" w:hAnsi="Arial"/>
          <w:b/>
          <w:sz w:val="20"/>
        </w:rPr>
      </w:pPr>
    </w:p>
    <w:p w14:paraId="2CCE20B2" w14:textId="77777777" w:rsidR="00AE3B8A" w:rsidRDefault="00AE3B8A">
      <w:pPr>
        <w:spacing w:before="180"/>
        <w:jc w:val="center"/>
        <w:rPr>
          <w:rFonts w:ascii="Arial" w:hAnsi="Arial"/>
          <w:b/>
          <w:sz w:val="20"/>
        </w:rPr>
      </w:pPr>
    </w:p>
    <w:p w14:paraId="7AC90AB4" w14:textId="53DD6AD2" w:rsidR="00AE3B8A" w:rsidRPr="00A949DC" w:rsidRDefault="00AE3B8A">
      <w:pPr>
        <w:spacing w:before="180"/>
        <w:jc w:val="center"/>
        <w:rPr>
          <w:rFonts w:ascii="Arial" w:hAnsi="Arial"/>
          <w:b/>
          <w:sz w:val="20"/>
        </w:rPr>
        <w:sectPr w:rsidR="00AE3B8A" w:rsidRPr="00A949DC">
          <w:footnotePr>
            <w:numRestart w:val="eachSect"/>
          </w:footnotePr>
          <w:pgSz w:w="12240" w:h="15840" w:code="1"/>
          <w:pgMar w:top="1440" w:right="720" w:bottom="720" w:left="720" w:header="720" w:footer="720" w:gutter="0"/>
          <w:cols w:space="720"/>
        </w:sectPr>
      </w:pPr>
      <w:r>
        <w:rPr>
          <w:rFonts w:ascii="Arial" w:hAnsi="Arial"/>
          <w:b/>
          <w:sz w:val="20"/>
        </w:rPr>
        <w:t>Richard Neary, Mumtahina Mahmud, Nghia Nguyen, Elshaday Yilma</w:t>
      </w:r>
    </w:p>
    <w:p w14:paraId="0BCBB789" w14:textId="77777777" w:rsidR="00A949DC" w:rsidRDefault="00A949DC">
      <w:pPr>
        <w:suppressLineNumbers/>
        <w:jc w:val="center"/>
        <w:rPr>
          <w:rFonts w:ascii="Arial" w:hAnsi="Arial"/>
          <w:b/>
          <w:sz w:val="32"/>
        </w:rPr>
      </w:pPr>
      <w:r>
        <w:rPr>
          <w:rFonts w:ascii="Arial" w:hAnsi="Arial"/>
          <w:b/>
          <w:sz w:val="32"/>
        </w:rPr>
        <w:lastRenderedPageBreak/>
        <w:t>Version History</w:t>
      </w:r>
    </w:p>
    <w:p w14:paraId="214CC143" w14:textId="77777777" w:rsidR="00A949DC" w:rsidRDefault="00A949DC">
      <w:pPr>
        <w:pStyle w:val="para"/>
        <w:keepLines w:val="0"/>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440"/>
        <w:gridCol w:w="6498"/>
      </w:tblGrid>
      <w:tr w:rsidR="00A949DC" w14:paraId="4B041C60" w14:textId="77777777">
        <w:tc>
          <w:tcPr>
            <w:tcW w:w="1638" w:type="dxa"/>
          </w:tcPr>
          <w:p w14:paraId="189EED8D" w14:textId="77777777" w:rsidR="00A949DC" w:rsidRDefault="00A949DC">
            <w:pPr>
              <w:jc w:val="center"/>
              <w:rPr>
                <w:b/>
              </w:rPr>
            </w:pPr>
            <w:r>
              <w:rPr>
                <w:b/>
              </w:rPr>
              <w:t>Version</w:t>
            </w:r>
          </w:p>
        </w:tc>
        <w:tc>
          <w:tcPr>
            <w:tcW w:w="1440" w:type="dxa"/>
          </w:tcPr>
          <w:p w14:paraId="240BF545" w14:textId="77777777" w:rsidR="00A949DC" w:rsidRDefault="00A949DC">
            <w:pPr>
              <w:jc w:val="center"/>
              <w:rPr>
                <w:b/>
              </w:rPr>
            </w:pPr>
            <w:r>
              <w:rPr>
                <w:b/>
              </w:rPr>
              <w:t>Date</w:t>
            </w:r>
          </w:p>
        </w:tc>
        <w:tc>
          <w:tcPr>
            <w:tcW w:w="6498" w:type="dxa"/>
          </w:tcPr>
          <w:p w14:paraId="79CD10A2" w14:textId="77777777" w:rsidR="00A949DC" w:rsidRDefault="00A949DC">
            <w:pPr>
              <w:rPr>
                <w:b/>
              </w:rPr>
            </w:pPr>
            <w:r>
              <w:rPr>
                <w:b/>
              </w:rPr>
              <w:t>Changes Made</w:t>
            </w:r>
          </w:p>
        </w:tc>
      </w:tr>
      <w:tr w:rsidR="00A949DC" w14:paraId="19EBDE7A" w14:textId="77777777">
        <w:tc>
          <w:tcPr>
            <w:tcW w:w="1638" w:type="dxa"/>
          </w:tcPr>
          <w:p w14:paraId="77C15CB9" w14:textId="77777777" w:rsidR="00A949DC" w:rsidRDefault="00A949DC">
            <w:pPr>
              <w:jc w:val="center"/>
            </w:pPr>
            <w:r>
              <w:t>1.0</w:t>
            </w:r>
          </w:p>
        </w:tc>
        <w:tc>
          <w:tcPr>
            <w:tcW w:w="1440" w:type="dxa"/>
          </w:tcPr>
          <w:p w14:paraId="500F1AD8" w14:textId="77777777" w:rsidR="00A949DC" w:rsidRDefault="004806CF" w:rsidP="0039456D">
            <w:pPr>
              <w:jc w:val="center"/>
            </w:pPr>
            <w:r>
              <w:t>10/2</w:t>
            </w:r>
            <w:r w:rsidR="0039456D">
              <w:t>7</w:t>
            </w:r>
            <w:r>
              <w:t>/2016</w:t>
            </w:r>
          </w:p>
        </w:tc>
        <w:tc>
          <w:tcPr>
            <w:tcW w:w="6498" w:type="dxa"/>
          </w:tcPr>
          <w:p w14:paraId="6E85B133" w14:textId="77777777" w:rsidR="00A949DC" w:rsidRDefault="00A949DC">
            <w:r>
              <w:t>Initial Release</w:t>
            </w:r>
          </w:p>
        </w:tc>
      </w:tr>
      <w:tr w:rsidR="004806CF" w14:paraId="34374FF1" w14:textId="77777777">
        <w:tc>
          <w:tcPr>
            <w:tcW w:w="1638" w:type="dxa"/>
          </w:tcPr>
          <w:p w14:paraId="08C2A5FF" w14:textId="77777777" w:rsidR="004806CF" w:rsidRDefault="004806CF">
            <w:pPr>
              <w:jc w:val="center"/>
            </w:pPr>
            <w:r>
              <w:t>1.1</w:t>
            </w:r>
          </w:p>
        </w:tc>
        <w:tc>
          <w:tcPr>
            <w:tcW w:w="1440" w:type="dxa"/>
          </w:tcPr>
          <w:p w14:paraId="2E66D98A" w14:textId="77777777" w:rsidR="004806CF" w:rsidRDefault="0010191F">
            <w:pPr>
              <w:jc w:val="center"/>
            </w:pPr>
            <w:r>
              <w:t>10/30/2016</w:t>
            </w:r>
          </w:p>
        </w:tc>
        <w:tc>
          <w:tcPr>
            <w:tcW w:w="6498" w:type="dxa"/>
          </w:tcPr>
          <w:p w14:paraId="3AB45BEC" w14:textId="6D9822DB" w:rsidR="004806CF" w:rsidRDefault="00D21ECC">
            <w:r>
              <w:t>Incorporate Professor</w:t>
            </w:r>
            <w:r w:rsidR="0010191F">
              <w:t xml:space="preserve"> Feedback</w:t>
            </w:r>
          </w:p>
        </w:tc>
      </w:tr>
      <w:tr w:rsidR="00D30AB4" w14:paraId="1F433AD6" w14:textId="77777777">
        <w:tc>
          <w:tcPr>
            <w:tcW w:w="1638" w:type="dxa"/>
          </w:tcPr>
          <w:p w14:paraId="490296E9" w14:textId="77777777" w:rsidR="00D30AB4" w:rsidRDefault="00D30AB4">
            <w:pPr>
              <w:jc w:val="center"/>
            </w:pPr>
            <w:r>
              <w:t>1.2</w:t>
            </w:r>
          </w:p>
        </w:tc>
        <w:tc>
          <w:tcPr>
            <w:tcW w:w="1440" w:type="dxa"/>
          </w:tcPr>
          <w:p w14:paraId="036431A1" w14:textId="77777777" w:rsidR="00D30AB4" w:rsidRDefault="00D30AB4">
            <w:pPr>
              <w:jc w:val="center"/>
            </w:pPr>
            <w:r>
              <w:t>11/16/2016</w:t>
            </w:r>
          </w:p>
        </w:tc>
        <w:tc>
          <w:tcPr>
            <w:tcW w:w="6498" w:type="dxa"/>
          </w:tcPr>
          <w:p w14:paraId="35D09DD1" w14:textId="77777777" w:rsidR="00D30AB4" w:rsidRDefault="00D30AB4">
            <w:r>
              <w:t>Reviewed project scope, data collection, &amp; model details</w:t>
            </w:r>
          </w:p>
        </w:tc>
      </w:tr>
      <w:tr w:rsidR="00D21ECC" w14:paraId="551C2495" w14:textId="77777777">
        <w:tc>
          <w:tcPr>
            <w:tcW w:w="1638" w:type="dxa"/>
          </w:tcPr>
          <w:p w14:paraId="3B965046" w14:textId="33B4560D" w:rsidR="00D21ECC" w:rsidRDefault="00D21ECC">
            <w:pPr>
              <w:jc w:val="center"/>
            </w:pPr>
            <w:r>
              <w:t>1.3</w:t>
            </w:r>
          </w:p>
        </w:tc>
        <w:tc>
          <w:tcPr>
            <w:tcW w:w="1440" w:type="dxa"/>
          </w:tcPr>
          <w:p w14:paraId="10924EEC" w14:textId="2855F61C" w:rsidR="00D21ECC" w:rsidRDefault="00D21ECC">
            <w:pPr>
              <w:jc w:val="center"/>
            </w:pPr>
            <w:r>
              <w:t>11/29/2016</w:t>
            </w:r>
          </w:p>
        </w:tc>
        <w:tc>
          <w:tcPr>
            <w:tcW w:w="6498" w:type="dxa"/>
          </w:tcPr>
          <w:p w14:paraId="57EA5DC5" w14:textId="354D3287" w:rsidR="00D21ECC" w:rsidRDefault="00D21ECC">
            <w:r>
              <w:t>Incorporate Professor Feedback</w:t>
            </w:r>
          </w:p>
        </w:tc>
      </w:tr>
      <w:tr w:rsidR="000864A2" w14:paraId="733B8B7F" w14:textId="77777777">
        <w:tc>
          <w:tcPr>
            <w:tcW w:w="1638" w:type="dxa"/>
          </w:tcPr>
          <w:p w14:paraId="06881D8B" w14:textId="4E638D1C" w:rsidR="000864A2" w:rsidRDefault="000864A2">
            <w:pPr>
              <w:jc w:val="center"/>
            </w:pPr>
            <w:r>
              <w:t>2.0</w:t>
            </w:r>
          </w:p>
        </w:tc>
        <w:tc>
          <w:tcPr>
            <w:tcW w:w="1440" w:type="dxa"/>
          </w:tcPr>
          <w:p w14:paraId="2EE20CC7" w14:textId="5C293C51" w:rsidR="000864A2" w:rsidRDefault="000864A2">
            <w:pPr>
              <w:jc w:val="center"/>
            </w:pPr>
            <w:r>
              <w:t>12/09/2016</w:t>
            </w:r>
          </w:p>
        </w:tc>
        <w:tc>
          <w:tcPr>
            <w:tcW w:w="6498" w:type="dxa"/>
          </w:tcPr>
          <w:p w14:paraId="3110F95F" w14:textId="34FBE4C4" w:rsidR="000864A2" w:rsidRDefault="000864A2">
            <w:r>
              <w:t>Final</w:t>
            </w:r>
          </w:p>
        </w:tc>
      </w:tr>
    </w:tbl>
    <w:p w14:paraId="7134EA66" w14:textId="77777777" w:rsidR="00A949DC" w:rsidRDefault="00A949DC"/>
    <w:p w14:paraId="16112FE9" w14:textId="77777777" w:rsidR="00A949DC" w:rsidRDefault="00A949DC"/>
    <w:p w14:paraId="2C67C401" w14:textId="77777777" w:rsidR="00A949DC" w:rsidRDefault="00A949DC"/>
    <w:p w14:paraId="23D72358" w14:textId="77777777" w:rsidR="00A949DC" w:rsidRDefault="00A949DC"/>
    <w:p w14:paraId="0F73BDAA" w14:textId="77777777" w:rsidR="00A949DC" w:rsidRDefault="00A949DC"/>
    <w:p w14:paraId="663FDC4D" w14:textId="77777777" w:rsidR="00A949DC" w:rsidRDefault="00A949DC"/>
    <w:p w14:paraId="3AF362FE" w14:textId="77777777" w:rsidR="00A949DC" w:rsidRDefault="00A949DC"/>
    <w:p w14:paraId="26298F21" w14:textId="77777777" w:rsidR="00A949DC" w:rsidRDefault="00A949DC"/>
    <w:p w14:paraId="2364AB33" w14:textId="77777777" w:rsidR="00A949DC" w:rsidRDefault="00A949DC"/>
    <w:p w14:paraId="68087E92" w14:textId="77777777" w:rsidR="00A949DC" w:rsidRDefault="00A949DC"/>
    <w:p w14:paraId="28EC85FA" w14:textId="77777777" w:rsidR="00A949DC" w:rsidRDefault="00A949DC"/>
    <w:p w14:paraId="14DC809E" w14:textId="77777777" w:rsidR="00A949DC" w:rsidRDefault="00A949DC"/>
    <w:p w14:paraId="6A3EFB19" w14:textId="77777777" w:rsidR="00A949DC" w:rsidRDefault="00A949DC"/>
    <w:p w14:paraId="0D33D5C9" w14:textId="77777777" w:rsidR="00A949DC" w:rsidRDefault="00A949DC"/>
    <w:p w14:paraId="189D427C" w14:textId="77777777" w:rsidR="00A949DC" w:rsidRDefault="00A949DC"/>
    <w:p w14:paraId="640C46F1" w14:textId="77777777" w:rsidR="00A949DC" w:rsidRDefault="00A949DC"/>
    <w:p w14:paraId="460A78B9" w14:textId="77777777" w:rsidR="00311CCA" w:rsidRDefault="00311CCA"/>
    <w:p w14:paraId="1AC61DA3" w14:textId="77777777" w:rsidR="00311CCA" w:rsidRDefault="00311CCA"/>
    <w:p w14:paraId="3D6BB42E" w14:textId="77777777" w:rsidR="00311CCA" w:rsidRDefault="00311CCA"/>
    <w:p w14:paraId="67EC2ADD" w14:textId="77777777" w:rsidR="00311CCA" w:rsidRDefault="00311CCA"/>
    <w:p w14:paraId="6A355E89" w14:textId="77777777" w:rsidR="00311CCA" w:rsidRDefault="00311CCA"/>
    <w:p w14:paraId="1C78B072" w14:textId="77777777" w:rsidR="00311CCA" w:rsidRDefault="00311CCA"/>
    <w:p w14:paraId="5D15D6DC" w14:textId="77777777" w:rsidR="00311CCA" w:rsidRDefault="00311CCA"/>
    <w:p w14:paraId="29E0A0C5" w14:textId="77777777" w:rsidR="00311CCA" w:rsidRDefault="00311CCA"/>
    <w:p w14:paraId="29848028" w14:textId="77777777" w:rsidR="00311CCA" w:rsidRDefault="00311CCA"/>
    <w:p w14:paraId="5B354929" w14:textId="77777777" w:rsidR="00311CCA" w:rsidRDefault="00311CCA"/>
    <w:p w14:paraId="26448070" w14:textId="77777777" w:rsidR="00311CCA" w:rsidRDefault="00311CCA"/>
    <w:p w14:paraId="2D001AA9" w14:textId="77777777" w:rsidR="00311CCA" w:rsidRDefault="00311CCA"/>
    <w:p w14:paraId="780B944A" w14:textId="77777777" w:rsidR="00311CCA" w:rsidRDefault="00311CCA"/>
    <w:p w14:paraId="6F44E559" w14:textId="77777777" w:rsidR="00311CCA" w:rsidRDefault="00311CCA"/>
    <w:p w14:paraId="411F7AF2" w14:textId="77777777" w:rsidR="00311CCA" w:rsidRDefault="00311CCA"/>
    <w:p w14:paraId="6FBC7A3E" w14:textId="77777777" w:rsidR="00311CCA" w:rsidRDefault="00311CCA"/>
    <w:p w14:paraId="2CAA7EAE" w14:textId="77777777" w:rsidR="00A949DC" w:rsidRDefault="00A949DC"/>
    <w:p w14:paraId="23CAB141" w14:textId="77777777" w:rsidR="00A949DC" w:rsidRDefault="00A949DC"/>
    <w:p w14:paraId="31FECE80" w14:textId="77777777" w:rsidR="00A949DC" w:rsidRDefault="00A949DC"/>
    <w:p w14:paraId="1744CDB5" w14:textId="77777777" w:rsidR="00A949DC" w:rsidRDefault="00A949DC"/>
    <w:p w14:paraId="45945DFD" w14:textId="77777777" w:rsidR="00A949DC" w:rsidRDefault="00A949DC"/>
    <w:p w14:paraId="67E68674" w14:textId="77777777" w:rsidR="00A949DC" w:rsidRDefault="00A949DC"/>
    <w:p w14:paraId="11C0FE4A" w14:textId="77777777" w:rsidR="00A949DC" w:rsidRDefault="00A949DC"/>
    <w:p w14:paraId="0167CC75" w14:textId="77777777" w:rsidR="00A949DC" w:rsidRDefault="00A949DC">
      <w:pPr>
        <w:pStyle w:val="TOChead"/>
        <w:rPr>
          <w:sz w:val="36"/>
        </w:rPr>
      </w:pPr>
      <w:r>
        <w:rPr>
          <w:sz w:val="36"/>
        </w:rPr>
        <w:lastRenderedPageBreak/>
        <w:t>Table of Contents</w:t>
      </w:r>
    </w:p>
    <w:p w14:paraId="061B4E9E" w14:textId="77777777" w:rsidR="00A949DC" w:rsidRDefault="00A949DC">
      <w:pPr>
        <w:pStyle w:val="TOC3"/>
        <w:tabs>
          <w:tab w:val="left" w:leader="dot" w:pos="9000"/>
          <w:tab w:val="right" w:pos="9360"/>
        </w:tabs>
        <w:ind w:left="360" w:hanging="360"/>
      </w:pPr>
    </w:p>
    <w:bookmarkStart w:id="1" w:name="_Toc451844787"/>
    <w:bookmarkStart w:id="2" w:name="_Toc451844815"/>
    <w:p w14:paraId="245E5005" w14:textId="77777777" w:rsidR="005445BE" w:rsidRDefault="00A949DC">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caps w:val="0"/>
        </w:rPr>
        <w:fldChar w:fldCharType="begin"/>
      </w:r>
      <w:r>
        <w:rPr>
          <w:caps w:val="0"/>
        </w:rPr>
        <w:instrText xml:space="preserve"> TOC \o "1-3" </w:instrText>
      </w:r>
      <w:r>
        <w:rPr>
          <w:caps w:val="0"/>
        </w:rPr>
        <w:fldChar w:fldCharType="separate"/>
      </w:r>
      <w:r w:rsidR="005445BE">
        <w:rPr>
          <w:noProof/>
        </w:rPr>
        <w:t>1.0</w:t>
      </w:r>
      <w:r w:rsidR="005445BE">
        <w:rPr>
          <w:rFonts w:asciiTheme="minorHAnsi" w:eastAsiaTheme="minorEastAsia" w:hAnsiTheme="minorHAnsi" w:cstheme="minorBidi"/>
          <w:b w:val="0"/>
          <w:caps w:val="0"/>
          <w:noProof/>
          <w:color w:val="auto"/>
          <w:sz w:val="22"/>
          <w:szCs w:val="22"/>
        </w:rPr>
        <w:tab/>
      </w:r>
      <w:r w:rsidR="005445BE">
        <w:rPr>
          <w:noProof/>
        </w:rPr>
        <w:t>Introduction</w:t>
      </w:r>
      <w:r w:rsidR="005445BE">
        <w:rPr>
          <w:noProof/>
        </w:rPr>
        <w:tab/>
      </w:r>
      <w:r w:rsidR="005445BE">
        <w:rPr>
          <w:noProof/>
        </w:rPr>
        <w:fldChar w:fldCharType="begin"/>
      </w:r>
      <w:r w:rsidR="005445BE">
        <w:rPr>
          <w:noProof/>
        </w:rPr>
        <w:instrText xml:space="preserve"> PAGEREF _Toc469001821 \h </w:instrText>
      </w:r>
      <w:r w:rsidR="005445BE">
        <w:rPr>
          <w:noProof/>
        </w:rPr>
      </w:r>
      <w:r w:rsidR="005445BE">
        <w:rPr>
          <w:noProof/>
        </w:rPr>
        <w:fldChar w:fldCharType="separate"/>
      </w:r>
      <w:r w:rsidR="005445BE">
        <w:rPr>
          <w:noProof/>
        </w:rPr>
        <w:t>1</w:t>
      </w:r>
      <w:r w:rsidR="005445BE">
        <w:rPr>
          <w:noProof/>
        </w:rPr>
        <w:fldChar w:fldCharType="end"/>
      </w:r>
    </w:p>
    <w:p w14:paraId="5130A529"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1.1</w:t>
      </w:r>
      <w:r>
        <w:rPr>
          <w:rFonts w:asciiTheme="minorHAnsi" w:eastAsiaTheme="minorEastAsia" w:hAnsiTheme="minorHAnsi" w:cstheme="minorBidi"/>
          <w:noProof/>
          <w:color w:val="auto"/>
          <w:sz w:val="22"/>
          <w:szCs w:val="22"/>
        </w:rPr>
        <w:tab/>
      </w:r>
      <w:r>
        <w:rPr>
          <w:noProof/>
        </w:rPr>
        <w:t>Abstract</w:t>
      </w:r>
      <w:r>
        <w:rPr>
          <w:noProof/>
        </w:rPr>
        <w:tab/>
      </w:r>
      <w:r>
        <w:rPr>
          <w:noProof/>
        </w:rPr>
        <w:fldChar w:fldCharType="begin"/>
      </w:r>
      <w:r>
        <w:rPr>
          <w:noProof/>
        </w:rPr>
        <w:instrText xml:space="preserve"> PAGEREF _Toc469001822 \h </w:instrText>
      </w:r>
      <w:r>
        <w:rPr>
          <w:noProof/>
        </w:rPr>
      </w:r>
      <w:r>
        <w:rPr>
          <w:noProof/>
        </w:rPr>
        <w:fldChar w:fldCharType="separate"/>
      </w:r>
      <w:r>
        <w:rPr>
          <w:noProof/>
        </w:rPr>
        <w:t>1</w:t>
      </w:r>
      <w:r>
        <w:rPr>
          <w:noProof/>
        </w:rPr>
        <w:fldChar w:fldCharType="end"/>
      </w:r>
    </w:p>
    <w:p w14:paraId="523CEB76"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1.2</w:t>
      </w:r>
      <w:r>
        <w:rPr>
          <w:rFonts w:asciiTheme="minorHAnsi" w:eastAsiaTheme="minorEastAsia" w:hAnsiTheme="minorHAnsi" w:cstheme="minorBidi"/>
          <w:noProof/>
          <w:color w:val="auto"/>
          <w:sz w:val="22"/>
          <w:szCs w:val="22"/>
        </w:rPr>
        <w:tab/>
      </w:r>
      <w:r>
        <w:rPr>
          <w:noProof/>
        </w:rPr>
        <w:t>Background</w:t>
      </w:r>
      <w:r>
        <w:rPr>
          <w:noProof/>
        </w:rPr>
        <w:tab/>
      </w:r>
      <w:r>
        <w:rPr>
          <w:noProof/>
        </w:rPr>
        <w:fldChar w:fldCharType="begin"/>
      </w:r>
      <w:r>
        <w:rPr>
          <w:noProof/>
        </w:rPr>
        <w:instrText xml:space="preserve"> PAGEREF _Toc469001823 \h </w:instrText>
      </w:r>
      <w:r>
        <w:rPr>
          <w:noProof/>
        </w:rPr>
      </w:r>
      <w:r>
        <w:rPr>
          <w:noProof/>
        </w:rPr>
        <w:fldChar w:fldCharType="separate"/>
      </w:r>
      <w:r>
        <w:rPr>
          <w:noProof/>
        </w:rPr>
        <w:t>1</w:t>
      </w:r>
      <w:r>
        <w:rPr>
          <w:noProof/>
        </w:rPr>
        <w:fldChar w:fldCharType="end"/>
      </w:r>
    </w:p>
    <w:p w14:paraId="0621F858"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1.3</w:t>
      </w:r>
      <w:r>
        <w:rPr>
          <w:rFonts w:asciiTheme="minorHAnsi" w:eastAsiaTheme="minorEastAsia" w:hAnsiTheme="minorHAnsi" w:cstheme="minorBidi"/>
          <w:noProof/>
          <w:color w:val="auto"/>
          <w:sz w:val="22"/>
          <w:szCs w:val="22"/>
        </w:rPr>
        <w:tab/>
      </w:r>
      <w:r>
        <w:rPr>
          <w:noProof/>
        </w:rPr>
        <w:t>Problem Statement</w:t>
      </w:r>
      <w:r>
        <w:rPr>
          <w:noProof/>
        </w:rPr>
        <w:tab/>
      </w:r>
      <w:r>
        <w:rPr>
          <w:noProof/>
        </w:rPr>
        <w:fldChar w:fldCharType="begin"/>
      </w:r>
      <w:r>
        <w:rPr>
          <w:noProof/>
        </w:rPr>
        <w:instrText xml:space="preserve"> PAGEREF _Toc469001824 \h </w:instrText>
      </w:r>
      <w:r>
        <w:rPr>
          <w:noProof/>
        </w:rPr>
      </w:r>
      <w:r>
        <w:rPr>
          <w:noProof/>
        </w:rPr>
        <w:fldChar w:fldCharType="separate"/>
      </w:r>
      <w:r>
        <w:rPr>
          <w:noProof/>
        </w:rPr>
        <w:t>2</w:t>
      </w:r>
      <w:r>
        <w:rPr>
          <w:noProof/>
        </w:rPr>
        <w:fldChar w:fldCharType="end"/>
      </w:r>
    </w:p>
    <w:p w14:paraId="6040FFB7"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1.4</w:t>
      </w:r>
      <w:r>
        <w:rPr>
          <w:rFonts w:asciiTheme="minorHAnsi" w:eastAsiaTheme="minorEastAsia" w:hAnsiTheme="minorHAnsi" w:cstheme="minorBidi"/>
          <w:noProof/>
          <w:color w:val="auto"/>
          <w:sz w:val="22"/>
          <w:szCs w:val="22"/>
        </w:rPr>
        <w:tab/>
      </w:r>
      <w:r>
        <w:rPr>
          <w:noProof/>
        </w:rPr>
        <w:t>Scope</w:t>
      </w:r>
      <w:r>
        <w:rPr>
          <w:noProof/>
        </w:rPr>
        <w:tab/>
      </w:r>
      <w:r>
        <w:rPr>
          <w:noProof/>
        </w:rPr>
        <w:fldChar w:fldCharType="begin"/>
      </w:r>
      <w:r>
        <w:rPr>
          <w:noProof/>
        </w:rPr>
        <w:instrText xml:space="preserve"> PAGEREF _Toc469001825 \h </w:instrText>
      </w:r>
      <w:r>
        <w:rPr>
          <w:noProof/>
        </w:rPr>
      </w:r>
      <w:r>
        <w:rPr>
          <w:noProof/>
        </w:rPr>
        <w:fldChar w:fldCharType="separate"/>
      </w:r>
      <w:r>
        <w:rPr>
          <w:noProof/>
        </w:rPr>
        <w:t>2</w:t>
      </w:r>
      <w:r>
        <w:rPr>
          <w:noProof/>
        </w:rPr>
        <w:fldChar w:fldCharType="end"/>
      </w:r>
    </w:p>
    <w:p w14:paraId="389EEEB7"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1.5</w:t>
      </w:r>
      <w:r>
        <w:rPr>
          <w:rFonts w:asciiTheme="minorHAnsi" w:eastAsiaTheme="minorEastAsia" w:hAnsiTheme="minorHAnsi" w:cstheme="minorBidi"/>
          <w:noProof/>
          <w:color w:val="auto"/>
          <w:sz w:val="22"/>
          <w:szCs w:val="22"/>
        </w:rPr>
        <w:tab/>
      </w:r>
      <w:r>
        <w:rPr>
          <w:noProof/>
        </w:rPr>
        <w:t>Literature Review</w:t>
      </w:r>
      <w:r>
        <w:rPr>
          <w:noProof/>
        </w:rPr>
        <w:tab/>
      </w:r>
      <w:r>
        <w:rPr>
          <w:noProof/>
        </w:rPr>
        <w:fldChar w:fldCharType="begin"/>
      </w:r>
      <w:r>
        <w:rPr>
          <w:noProof/>
        </w:rPr>
        <w:instrText xml:space="preserve"> PAGEREF _Toc469001826 \h </w:instrText>
      </w:r>
      <w:r>
        <w:rPr>
          <w:noProof/>
        </w:rPr>
      </w:r>
      <w:r>
        <w:rPr>
          <w:noProof/>
        </w:rPr>
        <w:fldChar w:fldCharType="separate"/>
      </w:r>
      <w:r>
        <w:rPr>
          <w:noProof/>
        </w:rPr>
        <w:t>3</w:t>
      </w:r>
      <w:r>
        <w:rPr>
          <w:noProof/>
        </w:rPr>
        <w:fldChar w:fldCharType="end"/>
      </w:r>
    </w:p>
    <w:p w14:paraId="4438B726" w14:textId="77777777" w:rsidR="005445BE" w:rsidRDefault="005445BE">
      <w:pPr>
        <w:pStyle w:val="TOC3"/>
        <w:tabs>
          <w:tab w:val="right" w:leader="dot" w:pos="10790"/>
        </w:tabs>
        <w:rPr>
          <w:rFonts w:asciiTheme="minorHAnsi" w:eastAsiaTheme="minorEastAsia" w:hAnsiTheme="minorHAnsi" w:cstheme="minorBidi"/>
          <w:i w:val="0"/>
          <w:noProof/>
          <w:color w:val="auto"/>
          <w:sz w:val="22"/>
          <w:szCs w:val="22"/>
        </w:rPr>
      </w:pPr>
      <w:r w:rsidRPr="004F7738">
        <w:rPr>
          <w:noProof/>
        </w:rPr>
        <w:t>Using Traffic Modeling to Explore How Congestion Information Affects Traffic</w:t>
      </w:r>
      <w:r>
        <w:rPr>
          <w:noProof/>
        </w:rPr>
        <w:tab/>
      </w:r>
      <w:r>
        <w:rPr>
          <w:noProof/>
        </w:rPr>
        <w:fldChar w:fldCharType="begin"/>
      </w:r>
      <w:r>
        <w:rPr>
          <w:noProof/>
        </w:rPr>
        <w:instrText xml:space="preserve"> PAGEREF _Toc469001827 \h </w:instrText>
      </w:r>
      <w:r>
        <w:rPr>
          <w:noProof/>
        </w:rPr>
      </w:r>
      <w:r>
        <w:rPr>
          <w:noProof/>
        </w:rPr>
        <w:fldChar w:fldCharType="separate"/>
      </w:r>
      <w:r>
        <w:rPr>
          <w:noProof/>
        </w:rPr>
        <w:t>3</w:t>
      </w:r>
      <w:r>
        <w:rPr>
          <w:noProof/>
        </w:rPr>
        <w:fldChar w:fldCharType="end"/>
      </w:r>
    </w:p>
    <w:p w14:paraId="4ED71062" w14:textId="77777777" w:rsidR="005445BE" w:rsidRDefault="005445BE">
      <w:pPr>
        <w:pStyle w:val="TOC3"/>
        <w:tabs>
          <w:tab w:val="right" w:leader="dot" w:pos="10790"/>
        </w:tabs>
        <w:rPr>
          <w:rFonts w:asciiTheme="minorHAnsi" w:eastAsiaTheme="minorEastAsia" w:hAnsiTheme="minorHAnsi" w:cstheme="minorBidi"/>
          <w:i w:val="0"/>
          <w:noProof/>
          <w:color w:val="auto"/>
          <w:sz w:val="22"/>
          <w:szCs w:val="22"/>
        </w:rPr>
      </w:pPr>
      <w:r w:rsidRPr="004F7738">
        <w:rPr>
          <w:noProof/>
        </w:rPr>
        <w:t>Median opening/closure techniques for special event traffic control</w:t>
      </w:r>
      <w:r>
        <w:rPr>
          <w:noProof/>
        </w:rPr>
        <w:tab/>
      </w:r>
      <w:r>
        <w:rPr>
          <w:noProof/>
        </w:rPr>
        <w:fldChar w:fldCharType="begin"/>
      </w:r>
      <w:r>
        <w:rPr>
          <w:noProof/>
        </w:rPr>
        <w:instrText xml:space="preserve"> PAGEREF _Toc469001828 \h </w:instrText>
      </w:r>
      <w:r>
        <w:rPr>
          <w:noProof/>
        </w:rPr>
      </w:r>
      <w:r>
        <w:rPr>
          <w:noProof/>
        </w:rPr>
        <w:fldChar w:fldCharType="separate"/>
      </w:r>
      <w:r>
        <w:rPr>
          <w:noProof/>
        </w:rPr>
        <w:t>3</w:t>
      </w:r>
      <w:r>
        <w:rPr>
          <w:noProof/>
        </w:rPr>
        <w:fldChar w:fldCharType="end"/>
      </w:r>
    </w:p>
    <w:p w14:paraId="2B9C68CD"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2.0</w:t>
      </w:r>
      <w:r>
        <w:rPr>
          <w:rFonts w:asciiTheme="minorHAnsi" w:eastAsiaTheme="minorEastAsia" w:hAnsiTheme="minorHAnsi" w:cstheme="minorBidi"/>
          <w:b w:val="0"/>
          <w:caps w:val="0"/>
          <w:noProof/>
          <w:color w:val="auto"/>
          <w:sz w:val="22"/>
          <w:szCs w:val="22"/>
        </w:rPr>
        <w:tab/>
      </w:r>
      <w:r>
        <w:rPr>
          <w:noProof/>
        </w:rPr>
        <w:t>Overall Solution Technology</w:t>
      </w:r>
      <w:r>
        <w:rPr>
          <w:noProof/>
        </w:rPr>
        <w:tab/>
      </w:r>
      <w:r>
        <w:rPr>
          <w:noProof/>
        </w:rPr>
        <w:fldChar w:fldCharType="begin"/>
      </w:r>
      <w:r>
        <w:rPr>
          <w:noProof/>
        </w:rPr>
        <w:instrText xml:space="preserve"> PAGEREF _Toc469001829 \h </w:instrText>
      </w:r>
      <w:r>
        <w:rPr>
          <w:noProof/>
        </w:rPr>
      </w:r>
      <w:r>
        <w:rPr>
          <w:noProof/>
        </w:rPr>
        <w:fldChar w:fldCharType="separate"/>
      </w:r>
      <w:r>
        <w:rPr>
          <w:noProof/>
        </w:rPr>
        <w:t>3</w:t>
      </w:r>
      <w:r>
        <w:rPr>
          <w:noProof/>
        </w:rPr>
        <w:fldChar w:fldCharType="end"/>
      </w:r>
    </w:p>
    <w:p w14:paraId="2A6D5B36"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3.0</w:t>
      </w:r>
      <w:r>
        <w:rPr>
          <w:rFonts w:asciiTheme="minorHAnsi" w:eastAsiaTheme="minorEastAsia" w:hAnsiTheme="minorHAnsi" w:cstheme="minorBidi"/>
          <w:b w:val="0"/>
          <w:caps w:val="0"/>
          <w:noProof/>
          <w:color w:val="auto"/>
          <w:sz w:val="22"/>
          <w:szCs w:val="22"/>
        </w:rPr>
        <w:tab/>
      </w:r>
      <w:r>
        <w:rPr>
          <w:noProof/>
        </w:rPr>
        <w:t>Assumptions</w:t>
      </w:r>
      <w:r>
        <w:rPr>
          <w:noProof/>
        </w:rPr>
        <w:tab/>
      </w:r>
      <w:r>
        <w:rPr>
          <w:noProof/>
        </w:rPr>
        <w:fldChar w:fldCharType="begin"/>
      </w:r>
      <w:r>
        <w:rPr>
          <w:noProof/>
        </w:rPr>
        <w:instrText xml:space="preserve"> PAGEREF _Toc469001830 \h </w:instrText>
      </w:r>
      <w:r>
        <w:rPr>
          <w:noProof/>
        </w:rPr>
      </w:r>
      <w:r>
        <w:rPr>
          <w:noProof/>
        </w:rPr>
        <w:fldChar w:fldCharType="separate"/>
      </w:r>
      <w:r>
        <w:rPr>
          <w:noProof/>
        </w:rPr>
        <w:t>4</w:t>
      </w:r>
      <w:r>
        <w:rPr>
          <w:noProof/>
        </w:rPr>
        <w:fldChar w:fldCharType="end"/>
      </w:r>
    </w:p>
    <w:p w14:paraId="4050FF2F"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3.1</w:t>
      </w:r>
      <w:r>
        <w:rPr>
          <w:rFonts w:asciiTheme="minorHAnsi" w:eastAsiaTheme="minorEastAsia" w:hAnsiTheme="minorHAnsi" w:cstheme="minorBidi"/>
          <w:noProof/>
          <w:color w:val="auto"/>
          <w:sz w:val="22"/>
          <w:szCs w:val="22"/>
        </w:rPr>
        <w:tab/>
      </w:r>
      <w:r>
        <w:rPr>
          <w:noProof/>
        </w:rPr>
        <w:t>General Assumptions</w:t>
      </w:r>
      <w:r>
        <w:rPr>
          <w:noProof/>
        </w:rPr>
        <w:tab/>
      </w:r>
      <w:r>
        <w:rPr>
          <w:noProof/>
        </w:rPr>
        <w:fldChar w:fldCharType="begin"/>
      </w:r>
      <w:r>
        <w:rPr>
          <w:noProof/>
        </w:rPr>
        <w:instrText xml:space="preserve"> PAGEREF _Toc469001831 \h </w:instrText>
      </w:r>
      <w:r>
        <w:rPr>
          <w:noProof/>
        </w:rPr>
      </w:r>
      <w:r>
        <w:rPr>
          <w:noProof/>
        </w:rPr>
        <w:fldChar w:fldCharType="separate"/>
      </w:r>
      <w:r>
        <w:rPr>
          <w:noProof/>
        </w:rPr>
        <w:t>4</w:t>
      </w:r>
      <w:r>
        <w:rPr>
          <w:noProof/>
        </w:rPr>
        <w:fldChar w:fldCharType="end"/>
      </w:r>
    </w:p>
    <w:p w14:paraId="7E5A7C5F"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3.2</w:t>
      </w:r>
      <w:r>
        <w:rPr>
          <w:rFonts w:asciiTheme="minorHAnsi" w:eastAsiaTheme="minorEastAsia" w:hAnsiTheme="minorHAnsi" w:cstheme="minorBidi"/>
          <w:noProof/>
          <w:color w:val="auto"/>
          <w:sz w:val="22"/>
          <w:szCs w:val="22"/>
        </w:rPr>
        <w:tab/>
      </w:r>
      <w:r>
        <w:rPr>
          <w:noProof/>
        </w:rPr>
        <w:t>Modeling Assumptions</w:t>
      </w:r>
      <w:r>
        <w:rPr>
          <w:noProof/>
        </w:rPr>
        <w:tab/>
      </w:r>
      <w:r>
        <w:rPr>
          <w:noProof/>
        </w:rPr>
        <w:fldChar w:fldCharType="begin"/>
      </w:r>
      <w:r>
        <w:rPr>
          <w:noProof/>
        </w:rPr>
        <w:instrText xml:space="preserve"> PAGEREF _Toc469001832 \h </w:instrText>
      </w:r>
      <w:r>
        <w:rPr>
          <w:noProof/>
        </w:rPr>
      </w:r>
      <w:r>
        <w:rPr>
          <w:noProof/>
        </w:rPr>
        <w:fldChar w:fldCharType="separate"/>
      </w:r>
      <w:r>
        <w:rPr>
          <w:noProof/>
        </w:rPr>
        <w:t>5</w:t>
      </w:r>
      <w:r>
        <w:rPr>
          <w:noProof/>
        </w:rPr>
        <w:fldChar w:fldCharType="end"/>
      </w:r>
    </w:p>
    <w:p w14:paraId="70624198"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4.0</w:t>
      </w:r>
      <w:r>
        <w:rPr>
          <w:rFonts w:asciiTheme="minorHAnsi" w:eastAsiaTheme="minorEastAsia" w:hAnsiTheme="minorHAnsi" w:cstheme="minorBidi"/>
          <w:b w:val="0"/>
          <w:caps w:val="0"/>
          <w:noProof/>
          <w:color w:val="auto"/>
          <w:sz w:val="22"/>
          <w:szCs w:val="22"/>
        </w:rPr>
        <w:tab/>
      </w:r>
      <w:r>
        <w:rPr>
          <w:noProof/>
        </w:rPr>
        <w:t>Methodology</w:t>
      </w:r>
      <w:r>
        <w:rPr>
          <w:noProof/>
        </w:rPr>
        <w:tab/>
      </w:r>
      <w:r>
        <w:rPr>
          <w:noProof/>
        </w:rPr>
        <w:fldChar w:fldCharType="begin"/>
      </w:r>
      <w:r>
        <w:rPr>
          <w:noProof/>
        </w:rPr>
        <w:instrText xml:space="preserve"> PAGEREF _Toc469001833 \h </w:instrText>
      </w:r>
      <w:r>
        <w:rPr>
          <w:noProof/>
        </w:rPr>
      </w:r>
      <w:r>
        <w:rPr>
          <w:noProof/>
        </w:rPr>
        <w:fldChar w:fldCharType="separate"/>
      </w:r>
      <w:r>
        <w:rPr>
          <w:noProof/>
        </w:rPr>
        <w:t>6</w:t>
      </w:r>
      <w:r>
        <w:rPr>
          <w:noProof/>
        </w:rPr>
        <w:fldChar w:fldCharType="end"/>
      </w:r>
    </w:p>
    <w:p w14:paraId="047B5271"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Data Collection</w:t>
      </w:r>
      <w:r>
        <w:rPr>
          <w:noProof/>
        </w:rPr>
        <w:tab/>
      </w:r>
      <w:r>
        <w:rPr>
          <w:noProof/>
        </w:rPr>
        <w:fldChar w:fldCharType="begin"/>
      </w:r>
      <w:r>
        <w:rPr>
          <w:noProof/>
        </w:rPr>
        <w:instrText xml:space="preserve"> PAGEREF _Toc469001834 \h </w:instrText>
      </w:r>
      <w:r>
        <w:rPr>
          <w:noProof/>
        </w:rPr>
      </w:r>
      <w:r>
        <w:rPr>
          <w:noProof/>
        </w:rPr>
        <w:fldChar w:fldCharType="separate"/>
      </w:r>
      <w:r>
        <w:rPr>
          <w:noProof/>
        </w:rPr>
        <w:t>6</w:t>
      </w:r>
      <w:r>
        <w:rPr>
          <w:noProof/>
        </w:rPr>
        <w:fldChar w:fldCharType="end"/>
      </w:r>
    </w:p>
    <w:p w14:paraId="0A167406"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Pr>
          <w:noProof/>
        </w:rPr>
        <w:t>Traffic Data</w:t>
      </w:r>
      <w:r>
        <w:rPr>
          <w:noProof/>
        </w:rPr>
        <w:tab/>
      </w:r>
      <w:r>
        <w:rPr>
          <w:noProof/>
        </w:rPr>
        <w:fldChar w:fldCharType="begin"/>
      </w:r>
      <w:r>
        <w:rPr>
          <w:noProof/>
        </w:rPr>
        <w:instrText xml:space="preserve"> PAGEREF _Toc469001835 \h </w:instrText>
      </w:r>
      <w:r>
        <w:rPr>
          <w:noProof/>
        </w:rPr>
      </w:r>
      <w:r>
        <w:rPr>
          <w:noProof/>
        </w:rPr>
        <w:fldChar w:fldCharType="separate"/>
      </w:r>
      <w:r>
        <w:rPr>
          <w:noProof/>
        </w:rPr>
        <w:t>6</w:t>
      </w:r>
      <w:r>
        <w:rPr>
          <w:noProof/>
        </w:rPr>
        <w:fldChar w:fldCharType="end"/>
      </w:r>
    </w:p>
    <w:p w14:paraId="1A6DBBC9"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4.3</w:t>
      </w:r>
      <w:r>
        <w:rPr>
          <w:rFonts w:asciiTheme="minorHAnsi" w:eastAsiaTheme="minorEastAsia" w:hAnsiTheme="minorHAnsi" w:cstheme="minorBidi"/>
          <w:noProof/>
          <w:color w:val="auto"/>
          <w:sz w:val="22"/>
          <w:szCs w:val="22"/>
        </w:rPr>
        <w:tab/>
      </w:r>
      <w:r>
        <w:rPr>
          <w:noProof/>
        </w:rPr>
        <w:t>Transportation Options</w:t>
      </w:r>
      <w:r>
        <w:rPr>
          <w:noProof/>
        </w:rPr>
        <w:tab/>
      </w:r>
      <w:r>
        <w:rPr>
          <w:noProof/>
        </w:rPr>
        <w:fldChar w:fldCharType="begin"/>
      </w:r>
      <w:r>
        <w:rPr>
          <w:noProof/>
        </w:rPr>
        <w:instrText xml:space="preserve"> PAGEREF _Toc469001836 \h </w:instrText>
      </w:r>
      <w:r>
        <w:rPr>
          <w:noProof/>
        </w:rPr>
      </w:r>
      <w:r>
        <w:rPr>
          <w:noProof/>
        </w:rPr>
        <w:fldChar w:fldCharType="separate"/>
      </w:r>
      <w:r>
        <w:rPr>
          <w:noProof/>
        </w:rPr>
        <w:t>7</w:t>
      </w:r>
      <w:r>
        <w:rPr>
          <w:noProof/>
        </w:rPr>
        <w:fldChar w:fldCharType="end"/>
      </w:r>
    </w:p>
    <w:p w14:paraId="7EC9CAEF"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5.0</w:t>
      </w:r>
      <w:r>
        <w:rPr>
          <w:rFonts w:asciiTheme="minorHAnsi" w:eastAsiaTheme="minorEastAsia" w:hAnsiTheme="minorHAnsi" w:cstheme="minorBidi"/>
          <w:b w:val="0"/>
          <w:caps w:val="0"/>
          <w:noProof/>
          <w:color w:val="auto"/>
          <w:sz w:val="22"/>
          <w:szCs w:val="22"/>
        </w:rPr>
        <w:tab/>
      </w:r>
      <w:r>
        <w:rPr>
          <w:noProof/>
        </w:rPr>
        <w:t>Tools</w:t>
      </w:r>
      <w:r>
        <w:rPr>
          <w:noProof/>
        </w:rPr>
        <w:tab/>
      </w:r>
      <w:r>
        <w:rPr>
          <w:noProof/>
        </w:rPr>
        <w:fldChar w:fldCharType="begin"/>
      </w:r>
      <w:r>
        <w:rPr>
          <w:noProof/>
        </w:rPr>
        <w:instrText xml:space="preserve"> PAGEREF _Toc469001837 \h </w:instrText>
      </w:r>
      <w:r>
        <w:rPr>
          <w:noProof/>
        </w:rPr>
      </w:r>
      <w:r>
        <w:rPr>
          <w:noProof/>
        </w:rPr>
        <w:fldChar w:fldCharType="separate"/>
      </w:r>
      <w:r>
        <w:rPr>
          <w:noProof/>
        </w:rPr>
        <w:t>8</w:t>
      </w:r>
      <w:r>
        <w:rPr>
          <w:noProof/>
        </w:rPr>
        <w:fldChar w:fldCharType="end"/>
      </w:r>
    </w:p>
    <w:p w14:paraId="1E7B2684"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5.1</w:t>
      </w:r>
      <w:r>
        <w:rPr>
          <w:rFonts w:asciiTheme="minorHAnsi" w:eastAsiaTheme="minorEastAsia" w:hAnsiTheme="minorHAnsi" w:cstheme="minorBidi"/>
          <w:noProof/>
          <w:color w:val="auto"/>
          <w:sz w:val="22"/>
          <w:szCs w:val="22"/>
        </w:rPr>
        <w:tab/>
      </w:r>
      <w:r>
        <w:rPr>
          <w:noProof/>
        </w:rPr>
        <w:t>SurveyGizmo</w:t>
      </w:r>
      <w:r>
        <w:rPr>
          <w:noProof/>
        </w:rPr>
        <w:tab/>
      </w:r>
      <w:r>
        <w:rPr>
          <w:noProof/>
        </w:rPr>
        <w:fldChar w:fldCharType="begin"/>
      </w:r>
      <w:r>
        <w:rPr>
          <w:noProof/>
        </w:rPr>
        <w:instrText xml:space="preserve"> PAGEREF _Toc469001838 \h </w:instrText>
      </w:r>
      <w:r>
        <w:rPr>
          <w:noProof/>
        </w:rPr>
      </w:r>
      <w:r>
        <w:rPr>
          <w:noProof/>
        </w:rPr>
        <w:fldChar w:fldCharType="separate"/>
      </w:r>
      <w:r>
        <w:rPr>
          <w:noProof/>
        </w:rPr>
        <w:t>8</w:t>
      </w:r>
      <w:r>
        <w:rPr>
          <w:noProof/>
        </w:rPr>
        <w:fldChar w:fldCharType="end"/>
      </w:r>
    </w:p>
    <w:p w14:paraId="75815ACF"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5.2</w:t>
      </w:r>
      <w:r>
        <w:rPr>
          <w:rFonts w:asciiTheme="minorHAnsi" w:eastAsiaTheme="minorEastAsia" w:hAnsiTheme="minorHAnsi" w:cstheme="minorBidi"/>
          <w:noProof/>
          <w:color w:val="auto"/>
          <w:sz w:val="22"/>
          <w:szCs w:val="22"/>
        </w:rPr>
        <w:tab/>
      </w:r>
      <w:r>
        <w:rPr>
          <w:noProof/>
        </w:rPr>
        <w:t>ExtendSim</w:t>
      </w:r>
      <w:r>
        <w:rPr>
          <w:noProof/>
        </w:rPr>
        <w:tab/>
      </w:r>
      <w:r>
        <w:rPr>
          <w:noProof/>
        </w:rPr>
        <w:fldChar w:fldCharType="begin"/>
      </w:r>
      <w:r>
        <w:rPr>
          <w:noProof/>
        </w:rPr>
        <w:instrText xml:space="preserve"> PAGEREF _Toc469001839 \h </w:instrText>
      </w:r>
      <w:r>
        <w:rPr>
          <w:noProof/>
        </w:rPr>
      </w:r>
      <w:r>
        <w:rPr>
          <w:noProof/>
        </w:rPr>
        <w:fldChar w:fldCharType="separate"/>
      </w:r>
      <w:r>
        <w:rPr>
          <w:noProof/>
        </w:rPr>
        <w:t>8</w:t>
      </w:r>
      <w:r>
        <w:rPr>
          <w:noProof/>
        </w:rPr>
        <w:fldChar w:fldCharType="end"/>
      </w:r>
    </w:p>
    <w:p w14:paraId="7E85B4A0"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5.3</w:t>
      </w:r>
      <w:r>
        <w:rPr>
          <w:rFonts w:asciiTheme="minorHAnsi" w:eastAsiaTheme="minorEastAsia" w:hAnsiTheme="minorHAnsi" w:cstheme="minorBidi"/>
          <w:noProof/>
          <w:color w:val="auto"/>
          <w:sz w:val="22"/>
          <w:szCs w:val="22"/>
        </w:rPr>
        <w:tab/>
      </w:r>
      <w:r>
        <w:rPr>
          <w:noProof/>
        </w:rPr>
        <w:t>Microsoft Excel</w:t>
      </w:r>
      <w:r>
        <w:rPr>
          <w:noProof/>
        </w:rPr>
        <w:tab/>
      </w:r>
      <w:r>
        <w:rPr>
          <w:noProof/>
        </w:rPr>
        <w:fldChar w:fldCharType="begin"/>
      </w:r>
      <w:r>
        <w:rPr>
          <w:noProof/>
        </w:rPr>
        <w:instrText xml:space="preserve"> PAGEREF _Toc469001840 \h </w:instrText>
      </w:r>
      <w:r>
        <w:rPr>
          <w:noProof/>
        </w:rPr>
      </w:r>
      <w:r>
        <w:rPr>
          <w:noProof/>
        </w:rPr>
        <w:fldChar w:fldCharType="separate"/>
      </w:r>
      <w:r>
        <w:rPr>
          <w:noProof/>
        </w:rPr>
        <w:t>8</w:t>
      </w:r>
      <w:r>
        <w:rPr>
          <w:noProof/>
        </w:rPr>
        <w:fldChar w:fldCharType="end"/>
      </w:r>
    </w:p>
    <w:p w14:paraId="6A6F6106"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6.0</w:t>
      </w:r>
      <w:r>
        <w:rPr>
          <w:rFonts w:asciiTheme="minorHAnsi" w:eastAsiaTheme="minorEastAsia" w:hAnsiTheme="minorHAnsi" w:cstheme="minorBidi"/>
          <w:b w:val="0"/>
          <w:caps w:val="0"/>
          <w:noProof/>
          <w:color w:val="auto"/>
          <w:sz w:val="22"/>
          <w:szCs w:val="22"/>
        </w:rPr>
        <w:tab/>
      </w:r>
      <w:r>
        <w:rPr>
          <w:noProof/>
        </w:rPr>
        <w:t>Model Formulation</w:t>
      </w:r>
      <w:r>
        <w:rPr>
          <w:noProof/>
        </w:rPr>
        <w:tab/>
      </w:r>
      <w:r>
        <w:rPr>
          <w:noProof/>
        </w:rPr>
        <w:fldChar w:fldCharType="begin"/>
      </w:r>
      <w:r>
        <w:rPr>
          <w:noProof/>
        </w:rPr>
        <w:instrText xml:space="preserve"> PAGEREF _Toc469001841 \h </w:instrText>
      </w:r>
      <w:r>
        <w:rPr>
          <w:noProof/>
        </w:rPr>
      </w:r>
      <w:r>
        <w:rPr>
          <w:noProof/>
        </w:rPr>
        <w:fldChar w:fldCharType="separate"/>
      </w:r>
      <w:r>
        <w:rPr>
          <w:noProof/>
        </w:rPr>
        <w:t>9</w:t>
      </w:r>
      <w:r>
        <w:rPr>
          <w:noProof/>
        </w:rPr>
        <w:fldChar w:fldCharType="end"/>
      </w:r>
    </w:p>
    <w:p w14:paraId="4DEA099B"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6.1</w:t>
      </w:r>
      <w:r>
        <w:rPr>
          <w:rFonts w:asciiTheme="minorHAnsi" w:eastAsiaTheme="minorEastAsia" w:hAnsiTheme="minorHAnsi" w:cstheme="minorBidi"/>
          <w:noProof/>
          <w:color w:val="auto"/>
          <w:sz w:val="22"/>
          <w:szCs w:val="22"/>
        </w:rPr>
        <w:tab/>
      </w:r>
      <w:r>
        <w:rPr>
          <w:noProof/>
        </w:rPr>
        <w:t>Model Inputs</w:t>
      </w:r>
      <w:r>
        <w:rPr>
          <w:noProof/>
        </w:rPr>
        <w:tab/>
      </w:r>
      <w:r>
        <w:rPr>
          <w:noProof/>
        </w:rPr>
        <w:fldChar w:fldCharType="begin"/>
      </w:r>
      <w:r>
        <w:rPr>
          <w:noProof/>
        </w:rPr>
        <w:instrText xml:space="preserve"> PAGEREF _Toc469001842 \h </w:instrText>
      </w:r>
      <w:r>
        <w:rPr>
          <w:noProof/>
        </w:rPr>
      </w:r>
      <w:r>
        <w:rPr>
          <w:noProof/>
        </w:rPr>
        <w:fldChar w:fldCharType="separate"/>
      </w:r>
      <w:r>
        <w:rPr>
          <w:noProof/>
        </w:rPr>
        <w:t>9</w:t>
      </w:r>
      <w:r>
        <w:rPr>
          <w:noProof/>
        </w:rPr>
        <w:fldChar w:fldCharType="end"/>
      </w:r>
    </w:p>
    <w:p w14:paraId="267F64C3"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6.1.1</w:t>
      </w:r>
      <w:r>
        <w:rPr>
          <w:rFonts w:asciiTheme="minorHAnsi" w:eastAsiaTheme="minorEastAsia" w:hAnsiTheme="minorHAnsi" w:cstheme="minorBidi"/>
          <w:i w:val="0"/>
          <w:noProof/>
          <w:color w:val="auto"/>
          <w:sz w:val="22"/>
          <w:szCs w:val="22"/>
        </w:rPr>
        <w:tab/>
      </w:r>
      <w:r>
        <w:rPr>
          <w:noProof/>
        </w:rPr>
        <w:t>Means of transportation utilized by runners</w:t>
      </w:r>
      <w:r>
        <w:rPr>
          <w:noProof/>
        </w:rPr>
        <w:tab/>
      </w:r>
      <w:r>
        <w:rPr>
          <w:noProof/>
        </w:rPr>
        <w:fldChar w:fldCharType="begin"/>
      </w:r>
      <w:r>
        <w:rPr>
          <w:noProof/>
        </w:rPr>
        <w:instrText xml:space="preserve"> PAGEREF _Toc469001843 \h </w:instrText>
      </w:r>
      <w:r>
        <w:rPr>
          <w:noProof/>
        </w:rPr>
      </w:r>
      <w:r>
        <w:rPr>
          <w:noProof/>
        </w:rPr>
        <w:fldChar w:fldCharType="separate"/>
      </w:r>
      <w:r>
        <w:rPr>
          <w:noProof/>
        </w:rPr>
        <w:t>9</w:t>
      </w:r>
      <w:r>
        <w:rPr>
          <w:noProof/>
        </w:rPr>
        <w:fldChar w:fldCharType="end"/>
      </w:r>
    </w:p>
    <w:p w14:paraId="0049646F"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6.1.2</w:t>
      </w:r>
      <w:r>
        <w:rPr>
          <w:rFonts w:asciiTheme="minorHAnsi" w:eastAsiaTheme="minorEastAsia" w:hAnsiTheme="minorHAnsi" w:cstheme="minorBidi"/>
          <w:i w:val="0"/>
          <w:noProof/>
          <w:color w:val="auto"/>
          <w:sz w:val="22"/>
          <w:szCs w:val="22"/>
        </w:rPr>
        <w:tab/>
      </w:r>
      <w:r>
        <w:rPr>
          <w:noProof/>
        </w:rPr>
        <w:t>Supporters</w:t>
      </w:r>
      <w:r>
        <w:rPr>
          <w:noProof/>
        </w:rPr>
        <w:tab/>
      </w:r>
      <w:r>
        <w:rPr>
          <w:noProof/>
        </w:rPr>
        <w:fldChar w:fldCharType="begin"/>
      </w:r>
      <w:r>
        <w:rPr>
          <w:noProof/>
        </w:rPr>
        <w:instrText xml:space="preserve"> PAGEREF _Toc469001844 \h </w:instrText>
      </w:r>
      <w:r>
        <w:rPr>
          <w:noProof/>
        </w:rPr>
      </w:r>
      <w:r>
        <w:rPr>
          <w:noProof/>
        </w:rPr>
        <w:fldChar w:fldCharType="separate"/>
      </w:r>
      <w:r>
        <w:rPr>
          <w:noProof/>
        </w:rPr>
        <w:t>10</w:t>
      </w:r>
      <w:r>
        <w:rPr>
          <w:noProof/>
        </w:rPr>
        <w:fldChar w:fldCharType="end"/>
      </w:r>
    </w:p>
    <w:p w14:paraId="1A9EB6C4"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6.1.3</w:t>
      </w:r>
      <w:r>
        <w:rPr>
          <w:rFonts w:asciiTheme="minorHAnsi" w:eastAsiaTheme="minorEastAsia" w:hAnsiTheme="minorHAnsi" w:cstheme="minorBidi"/>
          <w:i w:val="0"/>
          <w:noProof/>
          <w:color w:val="auto"/>
          <w:sz w:val="22"/>
          <w:szCs w:val="22"/>
        </w:rPr>
        <w:tab/>
      </w:r>
      <w:r>
        <w:rPr>
          <w:noProof/>
        </w:rPr>
        <w:t>Half-Hourly Arrival Rate</w:t>
      </w:r>
      <w:r>
        <w:rPr>
          <w:noProof/>
        </w:rPr>
        <w:tab/>
      </w:r>
      <w:r>
        <w:rPr>
          <w:noProof/>
        </w:rPr>
        <w:fldChar w:fldCharType="begin"/>
      </w:r>
      <w:r>
        <w:rPr>
          <w:noProof/>
        </w:rPr>
        <w:instrText xml:space="preserve"> PAGEREF _Toc469001845 \h </w:instrText>
      </w:r>
      <w:r>
        <w:rPr>
          <w:noProof/>
        </w:rPr>
      </w:r>
      <w:r>
        <w:rPr>
          <w:noProof/>
        </w:rPr>
        <w:fldChar w:fldCharType="separate"/>
      </w:r>
      <w:r>
        <w:rPr>
          <w:noProof/>
        </w:rPr>
        <w:t>10</w:t>
      </w:r>
      <w:r>
        <w:rPr>
          <w:noProof/>
        </w:rPr>
        <w:fldChar w:fldCharType="end"/>
      </w:r>
    </w:p>
    <w:p w14:paraId="55D638C6"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6.1.4</w:t>
      </w:r>
      <w:r>
        <w:rPr>
          <w:rFonts w:asciiTheme="minorHAnsi" w:eastAsiaTheme="minorEastAsia" w:hAnsiTheme="minorHAnsi" w:cstheme="minorBidi"/>
          <w:i w:val="0"/>
          <w:noProof/>
          <w:color w:val="auto"/>
          <w:sz w:val="22"/>
          <w:szCs w:val="22"/>
        </w:rPr>
        <w:tab/>
      </w:r>
      <w:r>
        <w:rPr>
          <w:noProof/>
        </w:rPr>
        <w:t>Other Input Parameters</w:t>
      </w:r>
      <w:r>
        <w:rPr>
          <w:noProof/>
        </w:rPr>
        <w:tab/>
      </w:r>
      <w:r>
        <w:rPr>
          <w:noProof/>
        </w:rPr>
        <w:fldChar w:fldCharType="begin"/>
      </w:r>
      <w:r>
        <w:rPr>
          <w:noProof/>
        </w:rPr>
        <w:instrText xml:space="preserve"> PAGEREF _Toc469001846 \h </w:instrText>
      </w:r>
      <w:r>
        <w:rPr>
          <w:noProof/>
        </w:rPr>
      </w:r>
      <w:r>
        <w:rPr>
          <w:noProof/>
        </w:rPr>
        <w:fldChar w:fldCharType="separate"/>
      </w:r>
      <w:r>
        <w:rPr>
          <w:noProof/>
        </w:rPr>
        <w:t>11</w:t>
      </w:r>
      <w:r>
        <w:rPr>
          <w:noProof/>
        </w:rPr>
        <w:fldChar w:fldCharType="end"/>
      </w:r>
    </w:p>
    <w:p w14:paraId="164CD549"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6.2</w:t>
      </w:r>
      <w:r>
        <w:rPr>
          <w:rFonts w:asciiTheme="minorHAnsi" w:eastAsiaTheme="minorEastAsia" w:hAnsiTheme="minorHAnsi" w:cstheme="minorBidi"/>
          <w:noProof/>
          <w:color w:val="auto"/>
          <w:sz w:val="22"/>
          <w:szCs w:val="22"/>
        </w:rPr>
        <w:tab/>
      </w:r>
      <w:r>
        <w:rPr>
          <w:noProof/>
        </w:rPr>
        <w:t>Model Topology</w:t>
      </w:r>
      <w:r>
        <w:rPr>
          <w:noProof/>
        </w:rPr>
        <w:tab/>
      </w:r>
      <w:r>
        <w:rPr>
          <w:noProof/>
        </w:rPr>
        <w:fldChar w:fldCharType="begin"/>
      </w:r>
      <w:r>
        <w:rPr>
          <w:noProof/>
        </w:rPr>
        <w:instrText xml:space="preserve"> PAGEREF _Toc469001847 \h </w:instrText>
      </w:r>
      <w:r>
        <w:rPr>
          <w:noProof/>
        </w:rPr>
      </w:r>
      <w:r>
        <w:rPr>
          <w:noProof/>
        </w:rPr>
        <w:fldChar w:fldCharType="separate"/>
      </w:r>
      <w:r>
        <w:rPr>
          <w:noProof/>
        </w:rPr>
        <w:t>1</w:t>
      </w:r>
      <w:r>
        <w:rPr>
          <w:noProof/>
        </w:rPr>
        <w:fldChar w:fldCharType="end"/>
      </w:r>
    </w:p>
    <w:p w14:paraId="1C9F16E8"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6.3</w:t>
      </w:r>
      <w:r>
        <w:rPr>
          <w:rFonts w:asciiTheme="minorHAnsi" w:eastAsiaTheme="minorEastAsia" w:hAnsiTheme="minorHAnsi" w:cstheme="minorBidi"/>
          <w:noProof/>
          <w:color w:val="auto"/>
          <w:sz w:val="22"/>
          <w:szCs w:val="22"/>
        </w:rPr>
        <w:tab/>
      </w:r>
      <w:r>
        <w:rPr>
          <w:noProof/>
        </w:rPr>
        <w:t>Model Outputs</w:t>
      </w:r>
      <w:r>
        <w:rPr>
          <w:noProof/>
        </w:rPr>
        <w:tab/>
      </w:r>
      <w:r>
        <w:rPr>
          <w:noProof/>
        </w:rPr>
        <w:fldChar w:fldCharType="begin"/>
      </w:r>
      <w:r>
        <w:rPr>
          <w:noProof/>
        </w:rPr>
        <w:instrText xml:space="preserve"> PAGEREF _Toc469001848 \h </w:instrText>
      </w:r>
      <w:r>
        <w:rPr>
          <w:noProof/>
        </w:rPr>
      </w:r>
      <w:r>
        <w:rPr>
          <w:noProof/>
        </w:rPr>
        <w:fldChar w:fldCharType="separate"/>
      </w:r>
      <w:r>
        <w:rPr>
          <w:noProof/>
        </w:rPr>
        <w:t>1</w:t>
      </w:r>
      <w:r>
        <w:rPr>
          <w:noProof/>
        </w:rPr>
        <w:fldChar w:fldCharType="end"/>
      </w:r>
    </w:p>
    <w:p w14:paraId="1E3E7D67" w14:textId="77777777" w:rsidR="005445BE" w:rsidRDefault="005445BE">
      <w:pPr>
        <w:pStyle w:val="TOC2"/>
        <w:tabs>
          <w:tab w:val="left" w:pos="720"/>
          <w:tab w:val="right" w:leader="dot" w:pos="10790"/>
        </w:tabs>
        <w:rPr>
          <w:rFonts w:asciiTheme="minorHAnsi" w:eastAsiaTheme="minorEastAsia" w:hAnsiTheme="minorHAnsi" w:cstheme="minorBidi"/>
          <w:noProof/>
          <w:color w:val="auto"/>
          <w:sz w:val="22"/>
          <w:szCs w:val="22"/>
        </w:rPr>
      </w:pPr>
      <w:r>
        <w:rPr>
          <w:noProof/>
        </w:rPr>
        <w:t>6.4</w:t>
      </w:r>
      <w:r>
        <w:rPr>
          <w:rFonts w:asciiTheme="minorHAnsi" w:eastAsiaTheme="minorEastAsia" w:hAnsiTheme="minorHAnsi" w:cstheme="minorBidi"/>
          <w:noProof/>
          <w:color w:val="auto"/>
          <w:sz w:val="22"/>
          <w:szCs w:val="22"/>
        </w:rPr>
        <w:tab/>
      </w:r>
      <w:r>
        <w:rPr>
          <w:noProof/>
        </w:rPr>
        <w:t>Main Logics Implemented in the Model</w:t>
      </w:r>
      <w:r>
        <w:rPr>
          <w:noProof/>
        </w:rPr>
        <w:tab/>
      </w:r>
      <w:r>
        <w:rPr>
          <w:noProof/>
        </w:rPr>
        <w:fldChar w:fldCharType="begin"/>
      </w:r>
      <w:r>
        <w:rPr>
          <w:noProof/>
        </w:rPr>
        <w:instrText xml:space="preserve"> PAGEREF _Toc469001849 \h </w:instrText>
      </w:r>
      <w:r>
        <w:rPr>
          <w:noProof/>
        </w:rPr>
      </w:r>
      <w:r>
        <w:rPr>
          <w:noProof/>
        </w:rPr>
        <w:fldChar w:fldCharType="separate"/>
      </w:r>
      <w:r>
        <w:rPr>
          <w:noProof/>
        </w:rPr>
        <w:t>1</w:t>
      </w:r>
      <w:r>
        <w:rPr>
          <w:noProof/>
        </w:rPr>
        <w:fldChar w:fldCharType="end"/>
      </w:r>
    </w:p>
    <w:p w14:paraId="5E5D97F5"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6.4.1</w:t>
      </w:r>
      <w:r>
        <w:rPr>
          <w:rFonts w:asciiTheme="minorHAnsi" w:eastAsiaTheme="minorEastAsia" w:hAnsiTheme="minorHAnsi" w:cstheme="minorBidi"/>
          <w:i w:val="0"/>
          <w:noProof/>
          <w:color w:val="auto"/>
          <w:sz w:val="22"/>
          <w:szCs w:val="22"/>
        </w:rPr>
        <w:tab/>
      </w:r>
      <w:r>
        <w:rPr>
          <w:noProof/>
        </w:rPr>
        <w:t>Inter-Arrival time</w:t>
      </w:r>
      <w:r>
        <w:rPr>
          <w:noProof/>
        </w:rPr>
        <w:tab/>
      </w:r>
      <w:r>
        <w:rPr>
          <w:noProof/>
        </w:rPr>
        <w:fldChar w:fldCharType="begin"/>
      </w:r>
      <w:r>
        <w:rPr>
          <w:noProof/>
        </w:rPr>
        <w:instrText xml:space="preserve"> PAGEREF _Toc469001850 \h </w:instrText>
      </w:r>
      <w:r>
        <w:rPr>
          <w:noProof/>
        </w:rPr>
      </w:r>
      <w:r>
        <w:rPr>
          <w:noProof/>
        </w:rPr>
        <w:fldChar w:fldCharType="separate"/>
      </w:r>
      <w:r>
        <w:rPr>
          <w:noProof/>
        </w:rPr>
        <w:t>1</w:t>
      </w:r>
      <w:r>
        <w:rPr>
          <w:noProof/>
        </w:rPr>
        <w:fldChar w:fldCharType="end"/>
      </w:r>
    </w:p>
    <w:p w14:paraId="479B6D0B"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6.4.2</w:t>
      </w:r>
      <w:r>
        <w:rPr>
          <w:rFonts w:asciiTheme="minorHAnsi" w:eastAsiaTheme="minorEastAsia" w:hAnsiTheme="minorHAnsi" w:cstheme="minorBidi"/>
          <w:i w:val="0"/>
          <w:noProof/>
          <w:color w:val="auto"/>
          <w:sz w:val="22"/>
          <w:szCs w:val="22"/>
        </w:rPr>
        <w:tab/>
      </w:r>
      <w:r>
        <w:rPr>
          <w:noProof/>
        </w:rPr>
        <w:t>Bus Departure Condition</w:t>
      </w:r>
      <w:r>
        <w:rPr>
          <w:noProof/>
        </w:rPr>
        <w:tab/>
      </w:r>
      <w:r>
        <w:rPr>
          <w:noProof/>
        </w:rPr>
        <w:fldChar w:fldCharType="begin"/>
      </w:r>
      <w:r>
        <w:rPr>
          <w:noProof/>
        </w:rPr>
        <w:instrText xml:space="preserve"> PAGEREF _Toc469001851 \h </w:instrText>
      </w:r>
      <w:r>
        <w:rPr>
          <w:noProof/>
        </w:rPr>
      </w:r>
      <w:r>
        <w:rPr>
          <w:noProof/>
        </w:rPr>
        <w:fldChar w:fldCharType="separate"/>
      </w:r>
      <w:r>
        <w:rPr>
          <w:noProof/>
        </w:rPr>
        <w:t>1</w:t>
      </w:r>
      <w:r>
        <w:rPr>
          <w:noProof/>
        </w:rPr>
        <w:fldChar w:fldCharType="end"/>
      </w:r>
    </w:p>
    <w:p w14:paraId="30B30D13"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6.4.3</w:t>
      </w:r>
      <w:r>
        <w:rPr>
          <w:rFonts w:asciiTheme="minorHAnsi" w:eastAsiaTheme="minorEastAsia" w:hAnsiTheme="minorHAnsi" w:cstheme="minorBidi"/>
          <w:i w:val="0"/>
          <w:noProof/>
          <w:color w:val="auto"/>
          <w:sz w:val="22"/>
          <w:szCs w:val="22"/>
        </w:rPr>
        <w:tab/>
      </w:r>
      <w:r>
        <w:rPr>
          <w:noProof/>
        </w:rPr>
        <w:t>Traffic</w:t>
      </w:r>
      <w:r>
        <w:rPr>
          <w:noProof/>
        </w:rPr>
        <w:tab/>
      </w:r>
      <w:r>
        <w:rPr>
          <w:noProof/>
        </w:rPr>
        <w:fldChar w:fldCharType="begin"/>
      </w:r>
      <w:r>
        <w:rPr>
          <w:noProof/>
        </w:rPr>
        <w:instrText xml:space="preserve"> PAGEREF _Toc469001852 \h </w:instrText>
      </w:r>
      <w:r>
        <w:rPr>
          <w:noProof/>
        </w:rPr>
      </w:r>
      <w:r>
        <w:rPr>
          <w:noProof/>
        </w:rPr>
        <w:fldChar w:fldCharType="separate"/>
      </w:r>
      <w:r>
        <w:rPr>
          <w:noProof/>
        </w:rPr>
        <w:t>2</w:t>
      </w:r>
      <w:r>
        <w:rPr>
          <w:noProof/>
        </w:rPr>
        <w:fldChar w:fldCharType="end"/>
      </w:r>
    </w:p>
    <w:p w14:paraId="60094FB7" w14:textId="77777777" w:rsidR="005445BE" w:rsidRDefault="005445BE">
      <w:pPr>
        <w:pStyle w:val="TOC3"/>
        <w:tabs>
          <w:tab w:val="left" w:pos="1200"/>
          <w:tab w:val="right" w:leader="dot" w:pos="10790"/>
        </w:tabs>
        <w:rPr>
          <w:rFonts w:asciiTheme="minorHAnsi" w:eastAsiaTheme="minorEastAsia" w:hAnsiTheme="minorHAnsi" w:cstheme="minorBidi"/>
          <w:i w:val="0"/>
          <w:noProof/>
          <w:color w:val="auto"/>
          <w:sz w:val="22"/>
          <w:szCs w:val="22"/>
        </w:rPr>
      </w:pPr>
      <w:r>
        <w:rPr>
          <w:noProof/>
        </w:rPr>
        <w:t>6.4.4</w:t>
      </w:r>
      <w:r>
        <w:rPr>
          <w:rFonts w:asciiTheme="minorHAnsi" w:eastAsiaTheme="minorEastAsia" w:hAnsiTheme="minorHAnsi" w:cstheme="minorBidi"/>
          <w:i w:val="0"/>
          <w:noProof/>
          <w:color w:val="auto"/>
          <w:sz w:val="22"/>
          <w:szCs w:val="22"/>
        </w:rPr>
        <w:tab/>
      </w:r>
      <w:r>
        <w:rPr>
          <w:noProof/>
        </w:rPr>
        <w:t>Parking Availability</w:t>
      </w:r>
      <w:r>
        <w:rPr>
          <w:noProof/>
        </w:rPr>
        <w:tab/>
      </w:r>
      <w:r>
        <w:rPr>
          <w:noProof/>
        </w:rPr>
        <w:fldChar w:fldCharType="begin"/>
      </w:r>
      <w:r>
        <w:rPr>
          <w:noProof/>
        </w:rPr>
        <w:instrText xml:space="preserve"> PAGEREF _Toc469001853 \h </w:instrText>
      </w:r>
      <w:r>
        <w:rPr>
          <w:noProof/>
        </w:rPr>
      </w:r>
      <w:r>
        <w:rPr>
          <w:noProof/>
        </w:rPr>
        <w:fldChar w:fldCharType="separate"/>
      </w:r>
      <w:r>
        <w:rPr>
          <w:noProof/>
        </w:rPr>
        <w:t>5</w:t>
      </w:r>
      <w:r>
        <w:rPr>
          <w:noProof/>
        </w:rPr>
        <w:fldChar w:fldCharType="end"/>
      </w:r>
    </w:p>
    <w:p w14:paraId="60441A10"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7.0</w:t>
      </w:r>
      <w:r>
        <w:rPr>
          <w:rFonts w:asciiTheme="minorHAnsi" w:eastAsiaTheme="minorEastAsia" w:hAnsiTheme="minorHAnsi" w:cstheme="minorBidi"/>
          <w:b w:val="0"/>
          <w:caps w:val="0"/>
          <w:noProof/>
          <w:color w:val="auto"/>
          <w:sz w:val="22"/>
          <w:szCs w:val="22"/>
        </w:rPr>
        <w:tab/>
      </w:r>
      <w:r>
        <w:rPr>
          <w:noProof/>
        </w:rPr>
        <w:t>Model Validation</w:t>
      </w:r>
      <w:r>
        <w:rPr>
          <w:noProof/>
        </w:rPr>
        <w:tab/>
      </w:r>
      <w:r>
        <w:rPr>
          <w:noProof/>
        </w:rPr>
        <w:fldChar w:fldCharType="begin"/>
      </w:r>
      <w:r>
        <w:rPr>
          <w:noProof/>
        </w:rPr>
        <w:instrText xml:space="preserve"> PAGEREF _Toc469001854 \h </w:instrText>
      </w:r>
      <w:r>
        <w:rPr>
          <w:noProof/>
        </w:rPr>
      </w:r>
      <w:r>
        <w:rPr>
          <w:noProof/>
        </w:rPr>
        <w:fldChar w:fldCharType="separate"/>
      </w:r>
      <w:r>
        <w:rPr>
          <w:noProof/>
        </w:rPr>
        <w:t>6</w:t>
      </w:r>
      <w:r>
        <w:rPr>
          <w:noProof/>
        </w:rPr>
        <w:fldChar w:fldCharType="end"/>
      </w:r>
    </w:p>
    <w:p w14:paraId="2FA8B7F2"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8.0</w:t>
      </w:r>
      <w:r>
        <w:rPr>
          <w:rFonts w:asciiTheme="minorHAnsi" w:eastAsiaTheme="minorEastAsia" w:hAnsiTheme="minorHAnsi" w:cstheme="minorBidi"/>
          <w:b w:val="0"/>
          <w:caps w:val="0"/>
          <w:noProof/>
          <w:color w:val="auto"/>
          <w:sz w:val="22"/>
          <w:szCs w:val="22"/>
        </w:rPr>
        <w:tab/>
      </w:r>
      <w:r>
        <w:rPr>
          <w:noProof/>
        </w:rPr>
        <w:t>Model Outputs</w:t>
      </w:r>
      <w:r>
        <w:rPr>
          <w:noProof/>
        </w:rPr>
        <w:tab/>
      </w:r>
      <w:r>
        <w:rPr>
          <w:noProof/>
        </w:rPr>
        <w:fldChar w:fldCharType="begin"/>
      </w:r>
      <w:r>
        <w:rPr>
          <w:noProof/>
        </w:rPr>
        <w:instrText xml:space="preserve"> PAGEREF _Toc469001855 \h </w:instrText>
      </w:r>
      <w:r>
        <w:rPr>
          <w:noProof/>
        </w:rPr>
      </w:r>
      <w:r>
        <w:rPr>
          <w:noProof/>
        </w:rPr>
        <w:fldChar w:fldCharType="separate"/>
      </w:r>
      <w:r>
        <w:rPr>
          <w:noProof/>
        </w:rPr>
        <w:t>7</w:t>
      </w:r>
      <w:r>
        <w:rPr>
          <w:noProof/>
        </w:rPr>
        <w:fldChar w:fldCharType="end"/>
      </w:r>
    </w:p>
    <w:p w14:paraId="76A59A79" w14:textId="77777777" w:rsidR="005445BE" w:rsidRDefault="005445BE">
      <w:pPr>
        <w:pStyle w:val="TOC1"/>
        <w:tabs>
          <w:tab w:val="left" w:pos="480"/>
          <w:tab w:val="right" w:leader="dot" w:pos="10790"/>
        </w:tabs>
        <w:rPr>
          <w:rFonts w:asciiTheme="minorHAnsi" w:eastAsiaTheme="minorEastAsia" w:hAnsiTheme="minorHAnsi" w:cstheme="minorBidi"/>
          <w:b w:val="0"/>
          <w:caps w:val="0"/>
          <w:noProof/>
          <w:color w:val="auto"/>
          <w:sz w:val="22"/>
          <w:szCs w:val="22"/>
        </w:rPr>
      </w:pPr>
      <w:r>
        <w:rPr>
          <w:noProof/>
        </w:rPr>
        <w:t>9.0</w:t>
      </w:r>
      <w:r>
        <w:rPr>
          <w:rFonts w:asciiTheme="minorHAnsi" w:eastAsiaTheme="minorEastAsia" w:hAnsiTheme="minorHAnsi" w:cstheme="minorBidi"/>
          <w:b w:val="0"/>
          <w:caps w:val="0"/>
          <w:noProof/>
          <w:color w:val="auto"/>
          <w:sz w:val="22"/>
          <w:szCs w:val="22"/>
        </w:rPr>
        <w:tab/>
      </w:r>
      <w:r>
        <w:rPr>
          <w:noProof/>
        </w:rPr>
        <w:t>What-If Analysis</w:t>
      </w:r>
      <w:r>
        <w:rPr>
          <w:noProof/>
        </w:rPr>
        <w:tab/>
      </w:r>
      <w:r>
        <w:rPr>
          <w:noProof/>
        </w:rPr>
        <w:fldChar w:fldCharType="begin"/>
      </w:r>
      <w:r>
        <w:rPr>
          <w:noProof/>
        </w:rPr>
        <w:instrText xml:space="preserve"> PAGEREF _Toc469001856 \h </w:instrText>
      </w:r>
      <w:r>
        <w:rPr>
          <w:noProof/>
        </w:rPr>
      </w:r>
      <w:r>
        <w:rPr>
          <w:noProof/>
        </w:rPr>
        <w:fldChar w:fldCharType="separate"/>
      </w:r>
      <w:r>
        <w:rPr>
          <w:noProof/>
        </w:rPr>
        <w:t>7</w:t>
      </w:r>
      <w:r>
        <w:rPr>
          <w:noProof/>
        </w:rPr>
        <w:fldChar w:fldCharType="end"/>
      </w:r>
    </w:p>
    <w:p w14:paraId="4A2412CF"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10.0</w:t>
      </w:r>
      <w:r>
        <w:rPr>
          <w:rFonts w:asciiTheme="minorHAnsi" w:eastAsiaTheme="minorEastAsia" w:hAnsiTheme="minorHAnsi" w:cstheme="minorBidi"/>
          <w:b w:val="0"/>
          <w:caps w:val="0"/>
          <w:noProof/>
          <w:color w:val="auto"/>
          <w:sz w:val="22"/>
          <w:szCs w:val="22"/>
        </w:rPr>
        <w:tab/>
      </w:r>
      <w:r>
        <w:rPr>
          <w:noProof/>
        </w:rPr>
        <w:t>VBA Analysis</w:t>
      </w:r>
      <w:r>
        <w:rPr>
          <w:noProof/>
        </w:rPr>
        <w:tab/>
      </w:r>
      <w:r>
        <w:rPr>
          <w:noProof/>
        </w:rPr>
        <w:fldChar w:fldCharType="begin"/>
      </w:r>
      <w:r>
        <w:rPr>
          <w:noProof/>
        </w:rPr>
        <w:instrText xml:space="preserve"> PAGEREF _Toc469001857 \h </w:instrText>
      </w:r>
      <w:r>
        <w:rPr>
          <w:noProof/>
        </w:rPr>
      </w:r>
      <w:r>
        <w:rPr>
          <w:noProof/>
        </w:rPr>
        <w:fldChar w:fldCharType="separate"/>
      </w:r>
      <w:r>
        <w:rPr>
          <w:noProof/>
        </w:rPr>
        <w:t>9</w:t>
      </w:r>
      <w:r>
        <w:rPr>
          <w:noProof/>
        </w:rPr>
        <w:fldChar w:fldCharType="end"/>
      </w:r>
    </w:p>
    <w:p w14:paraId="64F27CF8"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11.0</w:t>
      </w:r>
      <w:r>
        <w:rPr>
          <w:rFonts w:asciiTheme="minorHAnsi" w:eastAsiaTheme="minorEastAsia" w:hAnsiTheme="minorHAnsi" w:cstheme="minorBidi"/>
          <w:b w:val="0"/>
          <w:caps w:val="0"/>
          <w:noProof/>
          <w:color w:val="auto"/>
          <w:sz w:val="22"/>
          <w:szCs w:val="22"/>
        </w:rPr>
        <w:tab/>
      </w:r>
      <w:r>
        <w:rPr>
          <w:noProof/>
        </w:rPr>
        <w:t>Recommendations and Future Works</w:t>
      </w:r>
      <w:r>
        <w:rPr>
          <w:noProof/>
        </w:rPr>
        <w:tab/>
      </w:r>
      <w:r>
        <w:rPr>
          <w:noProof/>
        </w:rPr>
        <w:fldChar w:fldCharType="begin"/>
      </w:r>
      <w:r>
        <w:rPr>
          <w:noProof/>
        </w:rPr>
        <w:instrText xml:space="preserve"> PAGEREF _Toc469001858 \h </w:instrText>
      </w:r>
      <w:r>
        <w:rPr>
          <w:noProof/>
        </w:rPr>
      </w:r>
      <w:r>
        <w:rPr>
          <w:noProof/>
        </w:rPr>
        <w:fldChar w:fldCharType="separate"/>
      </w:r>
      <w:r>
        <w:rPr>
          <w:noProof/>
        </w:rPr>
        <w:t>9</w:t>
      </w:r>
      <w:r>
        <w:rPr>
          <w:noProof/>
        </w:rPr>
        <w:fldChar w:fldCharType="end"/>
      </w:r>
    </w:p>
    <w:p w14:paraId="45B113E7"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12.0</w:t>
      </w:r>
      <w:r>
        <w:rPr>
          <w:rFonts w:asciiTheme="minorHAnsi" w:eastAsiaTheme="minorEastAsia" w:hAnsiTheme="minorHAnsi" w:cstheme="minorBidi"/>
          <w:b w:val="0"/>
          <w:caps w:val="0"/>
          <w:noProof/>
          <w:color w:val="auto"/>
          <w:sz w:val="22"/>
          <w:szCs w:val="22"/>
        </w:rPr>
        <w:tab/>
      </w:r>
      <w:r>
        <w:rPr>
          <w:noProof/>
        </w:rPr>
        <w:t>Conclusion</w:t>
      </w:r>
      <w:r>
        <w:rPr>
          <w:noProof/>
        </w:rPr>
        <w:tab/>
      </w:r>
      <w:r>
        <w:rPr>
          <w:noProof/>
        </w:rPr>
        <w:fldChar w:fldCharType="begin"/>
      </w:r>
      <w:r>
        <w:rPr>
          <w:noProof/>
        </w:rPr>
        <w:instrText xml:space="preserve"> PAGEREF _Toc469001859 \h </w:instrText>
      </w:r>
      <w:r>
        <w:rPr>
          <w:noProof/>
        </w:rPr>
      </w:r>
      <w:r>
        <w:rPr>
          <w:noProof/>
        </w:rPr>
        <w:fldChar w:fldCharType="separate"/>
      </w:r>
      <w:r>
        <w:rPr>
          <w:noProof/>
        </w:rPr>
        <w:t>10</w:t>
      </w:r>
      <w:r>
        <w:rPr>
          <w:noProof/>
        </w:rPr>
        <w:fldChar w:fldCharType="end"/>
      </w:r>
    </w:p>
    <w:p w14:paraId="35556EA5"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13.0</w:t>
      </w:r>
      <w:r>
        <w:rPr>
          <w:rFonts w:asciiTheme="minorHAnsi" w:eastAsiaTheme="minorEastAsia" w:hAnsiTheme="minorHAnsi" w:cstheme="minorBidi"/>
          <w:b w:val="0"/>
          <w:caps w:val="0"/>
          <w:noProof/>
          <w:color w:val="auto"/>
          <w:sz w:val="22"/>
          <w:szCs w:val="22"/>
        </w:rPr>
        <w:tab/>
      </w:r>
      <w:r>
        <w:rPr>
          <w:noProof/>
        </w:rPr>
        <w:t>Survey</w:t>
      </w:r>
      <w:r>
        <w:rPr>
          <w:noProof/>
        </w:rPr>
        <w:tab/>
      </w:r>
      <w:r>
        <w:rPr>
          <w:noProof/>
        </w:rPr>
        <w:fldChar w:fldCharType="begin"/>
      </w:r>
      <w:r>
        <w:rPr>
          <w:noProof/>
        </w:rPr>
        <w:instrText xml:space="preserve"> PAGEREF _Toc469001860 \h </w:instrText>
      </w:r>
      <w:r>
        <w:rPr>
          <w:noProof/>
        </w:rPr>
      </w:r>
      <w:r>
        <w:rPr>
          <w:noProof/>
        </w:rPr>
        <w:fldChar w:fldCharType="separate"/>
      </w:r>
      <w:r>
        <w:rPr>
          <w:noProof/>
        </w:rPr>
        <w:t>10</w:t>
      </w:r>
      <w:r>
        <w:rPr>
          <w:noProof/>
        </w:rPr>
        <w:fldChar w:fldCharType="end"/>
      </w:r>
    </w:p>
    <w:p w14:paraId="29826EBC"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lastRenderedPageBreak/>
        <w:t>14.0</w:t>
      </w:r>
      <w:r>
        <w:rPr>
          <w:rFonts w:asciiTheme="minorHAnsi" w:eastAsiaTheme="minorEastAsia" w:hAnsiTheme="minorHAnsi" w:cstheme="minorBidi"/>
          <w:b w:val="0"/>
          <w:caps w:val="0"/>
          <w:noProof/>
          <w:color w:val="auto"/>
          <w:sz w:val="22"/>
          <w:szCs w:val="22"/>
        </w:rPr>
        <w:tab/>
      </w:r>
      <w:r>
        <w:rPr>
          <w:noProof/>
        </w:rPr>
        <w:t>Schedule</w:t>
      </w:r>
      <w:r>
        <w:rPr>
          <w:noProof/>
        </w:rPr>
        <w:tab/>
      </w:r>
      <w:r>
        <w:rPr>
          <w:noProof/>
        </w:rPr>
        <w:fldChar w:fldCharType="begin"/>
      </w:r>
      <w:r>
        <w:rPr>
          <w:noProof/>
        </w:rPr>
        <w:instrText xml:space="preserve"> PAGEREF _Toc469001861 \h </w:instrText>
      </w:r>
      <w:r>
        <w:rPr>
          <w:noProof/>
        </w:rPr>
      </w:r>
      <w:r>
        <w:rPr>
          <w:noProof/>
        </w:rPr>
        <w:fldChar w:fldCharType="separate"/>
      </w:r>
      <w:r>
        <w:rPr>
          <w:noProof/>
        </w:rPr>
        <w:t>10</w:t>
      </w:r>
      <w:r>
        <w:rPr>
          <w:noProof/>
        </w:rPr>
        <w:fldChar w:fldCharType="end"/>
      </w:r>
    </w:p>
    <w:p w14:paraId="0BDEDE05"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15.0</w:t>
      </w:r>
      <w:r>
        <w:rPr>
          <w:rFonts w:asciiTheme="minorHAnsi" w:eastAsiaTheme="minorEastAsia" w:hAnsiTheme="minorHAnsi" w:cstheme="minorBidi"/>
          <w:b w:val="0"/>
          <w:caps w:val="0"/>
          <w:noProof/>
          <w:color w:val="auto"/>
          <w:sz w:val="22"/>
          <w:szCs w:val="22"/>
        </w:rPr>
        <w:tab/>
      </w:r>
      <w:r>
        <w:rPr>
          <w:noProof/>
        </w:rPr>
        <w:t>Appendix A</w:t>
      </w:r>
      <w:r>
        <w:rPr>
          <w:noProof/>
        </w:rPr>
        <w:tab/>
      </w:r>
      <w:r>
        <w:rPr>
          <w:noProof/>
        </w:rPr>
        <w:fldChar w:fldCharType="begin"/>
      </w:r>
      <w:r>
        <w:rPr>
          <w:noProof/>
        </w:rPr>
        <w:instrText xml:space="preserve"> PAGEREF _Toc469001862 \h </w:instrText>
      </w:r>
      <w:r>
        <w:rPr>
          <w:noProof/>
        </w:rPr>
      </w:r>
      <w:r>
        <w:rPr>
          <w:noProof/>
        </w:rPr>
        <w:fldChar w:fldCharType="separate"/>
      </w:r>
      <w:r>
        <w:rPr>
          <w:noProof/>
        </w:rPr>
        <w:t>11</w:t>
      </w:r>
      <w:r>
        <w:rPr>
          <w:noProof/>
        </w:rPr>
        <w:fldChar w:fldCharType="end"/>
      </w:r>
    </w:p>
    <w:p w14:paraId="7FF8105F" w14:textId="77777777" w:rsidR="005445BE" w:rsidRDefault="005445BE">
      <w:pPr>
        <w:pStyle w:val="TOC1"/>
        <w:tabs>
          <w:tab w:val="left" w:pos="720"/>
          <w:tab w:val="right" w:leader="dot" w:pos="10790"/>
        </w:tabs>
        <w:rPr>
          <w:rFonts w:asciiTheme="minorHAnsi" w:eastAsiaTheme="minorEastAsia" w:hAnsiTheme="minorHAnsi" w:cstheme="minorBidi"/>
          <w:b w:val="0"/>
          <w:caps w:val="0"/>
          <w:noProof/>
          <w:color w:val="auto"/>
          <w:sz w:val="22"/>
          <w:szCs w:val="22"/>
        </w:rPr>
      </w:pPr>
      <w:r>
        <w:rPr>
          <w:noProof/>
        </w:rPr>
        <w:t>16.0</w:t>
      </w:r>
      <w:r>
        <w:rPr>
          <w:rFonts w:asciiTheme="minorHAnsi" w:eastAsiaTheme="minorEastAsia" w:hAnsiTheme="minorHAnsi" w:cstheme="minorBidi"/>
          <w:b w:val="0"/>
          <w:caps w:val="0"/>
          <w:noProof/>
          <w:color w:val="auto"/>
          <w:sz w:val="22"/>
          <w:szCs w:val="22"/>
        </w:rPr>
        <w:tab/>
      </w:r>
      <w:r>
        <w:rPr>
          <w:noProof/>
        </w:rPr>
        <w:t>Appendix B</w:t>
      </w:r>
      <w:r>
        <w:rPr>
          <w:noProof/>
        </w:rPr>
        <w:tab/>
      </w:r>
      <w:r>
        <w:rPr>
          <w:noProof/>
        </w:rPr>
        <w:fldChar w:fldCharType="begin"/>
      </w:r>
      <w:r>
        <w:rPr>
          <w:noProof/>
        </w:rPr>
        <w:instrText xml:space="preserve"> PAGEREF _Toc469001863 \h </w:instrText>
      </w:r>
      <w:r>
        <w:rPr>
          <w:noProof/>
        </w:rPr>
      </w:r>
      <w:r>
        <w:rPr>
          <w:noProof/>
        </w:rPr>
        <w:fldChar w:fldCharType="separate"/>
      </w:r>
      <w:r>
        <w:rPr>
          <w:noProof/>
        </w:rPr>
        <w:t>14</w:t>
      </w:r>
      <w:r>
        <w:rPr>
          <w:noProof/>
        </w:rPr>
        <w:fldChar w:fldCharType="end"/>
      </w:r>
    </w:p>
    <w:p w14:paraId="4B047FE2" w14:textId="77777777" w:rsidR="00A949DC" w:rsidRDefault="00A949DC">
      <w:pPr>
        <w:pStyle w:val="Title"/>
        <w:tabs>
          <w:tab w:val="right" w:leader="dot" w:pos="10080"/>
        </w:tabs>
        <w:ind w:right="720"/>
        <w:sectPr w:rsidR="00A949DC">
          <w:footerReference w:type="default" r:id="rId10"/>
          <w:footnotePr>
            <w:numRestart w:val="eachSect"/>
          </w:footnotePr>
          <w:pgSz w:w="12240" w:h="15840" w:code="1"/>
          <w:pgMar w:top="1440" w:right="720" w:bottom="720" w:left="720" w:header="720" w:footer="720" w:gutter="0"/>
          <w:pgNumType w:fmt="lowerRoman"/>
          <w:cols w:space="720"/>
        </w:sectPr>
      </w:pPr>
      <w:r>
        <w:rPr>
          <w:rFonts w:ascii="Times New Roman" w:hAnsi="Times New Roman"/>
          <w:caps/>
          <w:color w:val="000000"/>
          <w:sz w:val="20"/>
        </w:rPr>
        <w:fldChar w:fldCharType="end"/>
      </w:r>
    </w:p>
    <w:p w14:paraId="06AAE19D" w14:textId="77777777" w:rsidR="00130DEB" w:rsidRPr="00130DEB" w:rsidRDefault="00A949DC" w:rsidP="00130DEB">
      <w:pPr>
        <w:pStyle w:val="Heading1"/>
      </w:pPr>
      <w:bookmarkStart w:id="3" w:name="_Toc469001821"/>
      <w:r>
        <w:lastRenderedPageBreak/>
        <w:t>Introduction</w:t>
      </w:r>
      <w:bookmarkEnd w:id="1"/>
      <w:bookmarkEnd w:id="3"/>
    </w:p>
    <w:p w14:paraId="649DF5B6" w14:textId="77777777" w:rsidR="00A949DC" w:rsidRDefault="005E62E2">
      <w:pPr>
        <w:pStyle w:val="Heading2"/>
      </w:pPr>
      <w:bookmarkStart w:id="4" w:name="_Toc469001822"/>
      <w:r>
        <w:t>Abstract</w:t>
      </w:r>
      <w:bookmarkEnd w:id="4"/>
    </w:p>
    <w:p w14:paraId="58BAAC5A" w14:textId="172353E1" w:rsidR="007C7703" w:rsidRDefault="007C7703" w:rsidP="007C7703">
      <w:r>
        <w:t xml:space="preserve">The objective of this project was to create a simulation model that allows the sponsor to evaluate transportation to National Harbor during the Marine Corps Marathon Expo. The system was to be validated with real data </w:t>
      </w:r>
      <w:r w:rsidR="000D4473">
        <w:t xml:space="preserve">that would be collected during the 2016 </w:t>
      </w:r>
      <w:r>
        <w:t>Expo</w:t>
      </w:r>
      <w:r w:rsidR="000D4473">
        <w:t xml:space="preserve">.  Once validated, the model could be </w:t>
      </w:r>
      <w:r>
        <w:t xml:space="preserve">used to evaluate </w:t>
      </w:r>
      <w:r w:rsidR="000D4473">
        <w:t xml:space="preserve">the </w:t>
      </w:r>
      <w:r>
        <w:t xml:space="preserve">transportation </w:t>
      </w:r>
      <w:r w:rsidR="000D4473">
        <w:t xml:space="preserve">experience when varying the number and location of shuttle buses </w:t>
      </w:r>
      <w:r>
        <w:t>to National Harbor</w:t>
      </w:r>
      <w:r w:rsidR="000D4473">
        <w:t xml:space="preserve">.  It could also be used to examine </w:t>
      </w:r>
      <w:r>
        <w:t xml:space="preserve">the impact of the new casino </w:t>
      </w:r>
      <w:r w:rsidR="00571364">
        <w:t xml:space="preserve">on the transportation and parking availability in the area </w:t>
      </w:r>
      <w:r w:rsidR="000D4473">
        <w:t xml:space="preserve">which is scheduled to open in December 2016.   </w:t>
      </w:r>
      <w:r>
        <w:t xml:space="preserve">The transportation simulation was developed to vary many physical parameters of the system.  These entities include the traffic in the National Harbor region, the number of buses available, </w:t>
      </w:r>
      <w:r w:rsidR="000D4473">
        <w:t xml:space="preserve">specific </w:t>
      </w:r>
      <w:r>
        <w:t>bus schedule</w:t>
      </w:r>
      <w:r w:rsidR="000D4473">
        <w:t xml:space="preserve">s and </w:t>
      </w:r>
      <w:r>
        <w:t>bus capacit</w:t>
      </w:r>
      <w:r w:rsidR="000D4473">
        <w:t>ies</w:t>
      </w:r>
      <w:r>
        <w:t xml:space="preserve">, </w:t>
      </w:r>
      <w:r w:rsidR="000D4473">
        <w:t xml:space="preserve">the </w:t>
      </w:r>
      <w:r>
        <w:t>distribution over time of people entering the system, and the watercraft schedule. The</w:t>
      </w:r>
      <w:r w:rsidR="00571364">
        <w:t>se</w:t>
      </w:r>
      <w:r>
        <w:t xml:space="preserve"> inputs can be changed manually.</w:t>
      </w:r>
    </w:p>
    <w:p w14:paraId="0C72E44C" w14:textId="77777777" w:rsidR="007C7703" w:rsidRDefault="007C7703" w:rsidP="007C7703"/>
    <w:p w14:paraId="3B43A858" w14:textId="26B8A39C" w:rsidR="00DB7099" w:rsidRDefault="00DB7099" w:rsidP="00DB7099">
      <w:r>
        <w:t xml:space="preserve">The simulation was developed using the ExtendSim tool, one of the industry standard tools for </w:t>
      </w:r>
      <w:r w:rsidR="00571364">
        <w:t xml:space="preserve">discrete </w:t>
      </w:r>
      <w:r>
        <w:t xml:space="preserve">event simulation.  In addition to raw data, the model can provide statistical results including mean, standard deviation, confident interval, and relative error.  An Excel VBA script was written to assist the analyst with estimation of the number iterations required to obtain a desired confident interval.  </w:t>
      </w:r>
      <w:r w:rsidR="00571364">
        <w:t xml:space="preserve">The VBA analysis </w:t>
      </w:r>
      <w:r>
        <w:t>can also process model raw data and generate the average expected traffic time over each half hour period, along with the standard deviation.</w:t>
      </w:r>
    </w:p>
    <w:p w14:paraId="0D4EB200" w14:textId="77777777" w:rsidR="005E62E2" w:rsidRDefault="005E62E2" w:rsidP="005E62E2"/>
    <w:p w14:paraId="050279DC" w14:textId="096011B7" w:rsidR="008C5BAB" w:rsidRDefault="00DB7099" w:rsidP="005E62E2">
      <w:r w:rsidRPr="00DB7099">
        <w:t xml:space="preserve">Given the number of shuttles supplied by the Marine Corps Marathon Office for the 2016 Expo, they would have been able to, within their stated </w:t>
      </w:r>
      <w:r w:rsidR="003D5A4D">
        <w:t>constraints</w:t>
      </w:r>
      <w:r w:rsidR="003D5A4D" w:rsidRPr="00DB7099">
        <w:t xml:space="preserve"> </w:t>
      </w:r>
      <w:r w:rsidRPr="00DB7099">
        <w:t>on</w:t>
      </w:r>
      <w:r w:rsidR="003D5A4D">
        <w:t xml:space="preserve"> what qualifies as accepted</w:t>
      </w:r>
      <w:r w:rsidRPr="00DB7099">
        <w:t xml:space="preserve"> tra</w:t>
      </w:r>
      <w:r w:rsidR="003D5A4D">
        <w:t>nsit</w:t>
      </w:r>
      <w:r w:rsidRPr="00DB7099">
        <w:t xml:space="preserve"> time, handle half of the expected </w:t>
      </w:r>
      <w:r w:rsidR="003D5A4D">
        <w:t>E</w:t>
      </w:r>
      <w:r w:rsidRPr="00DB7099">
        <w:t xml:space="preserve">xpo participants. In addition, they would have been able to handle a </w:t>
      </w:r>
      <w:r w:rsidR="003D5A4D">
        <w:t>significant</w:t>
      </w:r>
      <w:r w:rsidR="003D5A4D" w:rsidRPr="00DB7099">
        <w:t xml:space="preserve"> </w:t>
      </w:r>
      <w:r w:rsidRPr="00DB7099">
        <w:t xml:space="preserve">increase to their participant pool without hitting the </w:t>
      </w:r>
      <w:r w:rsidR="003D5A4D">
        <w:t>upper limit of the transit time constraint</w:t>
      </w:r>
      <w:r w:rsidRPr="00DB7099">
        <w:t xml:space="preserve">. </w:t>
      </w:r>
    </w:p>
    <w:p w14:paraId="4B099994" w14:textId="77777777" w:rsidR="008C5BAB" w:rsidRPr="005E62E2" w:rsidRDefault="008C5BAB" w:rsidP="005E62E2"/>
    <w:p w14:paraId="1F0F6AAA" w14:textId="77777777" w:rsidR="005E62E2" w:rsidRDefault="005E62E2" w:rsidP="005E62E2">
      <w:pPr>
        <w:pStyle w:val="Heading2"/>
      </w:pPr>
      <w:bookmarkStart w:id="5" w:name="_Toc469001823"/>
      <w:r>
        <w:t>Background</w:t>
      </w:r>
      <w:bookmarkEnd w:id="5"/>
    </w:p>
    <w:p w14:paraId="2D15239F" w14:textId="66955673" w:rsidR="000864A2" w:rsidRDefault="000864A2" w:rsidP="000864A2">
      <w:pPr>
        <w:spacing w:after="120"/>
      </w:pPr>
      <w:r>
        <w:t xml:space="preserve">The Marine Corps Marathon is one of the largest marathons in the United States. It is held annually on the last Sunday </w:t>
      </w:r>
      <w:r w:rsidR="00BF5CD5">
        <w:t xml:space="preserve">of </w:t>
      </w:r>
      <w:r>
        <w:t>October. The race starts on the Virginia side of the Potomac River, c</w:t>
      </w:r>
      <w:r w:rsidR="00BF5CD5">
        <w:t>ontinues</w:t>
      </w:r>
      <w:r>
        <w:t xml:space="preserve"> over to the streets of Washington DC, </w:t>
      </w:r>
      <w:r w:rsidR="00BF5CD5">
        <w:t xml:space="preserve">finally </w:t>
      </w:r>
      <w:r>
        <w:t>crossing over the Memorial Bridge to finish at the Marine Corps War Memorial. While the race, sometimes called the ‘People’s Marathon’, promotes physical fitness, it also serves to encourage community goodwill and display the organizational skills of the United States Marine Corps.</w:t>
      </w:r>
    </w:p>
    <w:p w14:paraId="1F046893" w14:textId="14C08E8E" w:rsidR="000864A2" w:rsidRDefault="000864A2" w:rsidP="000864A2">
      <w:r>
        <w:t>Every year about 30,000 registered runners participate in this event. Marathon participants pick up their runner packet at the Health and Fitness Expo, held on Friday and Saturday before the race. Hundreds of sponsors participate at the Expo</w:t>
      </w:r>
      <w:r w:rsidR="00BF5CD5">
        <w:t>, setting up booths</w:t>
      </w:r>
      <w:r>
        <w:t xml:space="preserve"> where vendors</w:t>
      </w:r>
      <w:r w:rsidR="00BF5CD5">
        <w:t xml:space="preserve"> can</w:t>
      </w:r>
      <w:r>
        <w:t xml:space="preserve"> sell athletic gear to attendees</w:t>
      </w:r>
      <w:r w:rsidR="00BF5CD5">
        <w:t>, sign them up for different programs or collect for charity</w:t>
      </w:r>
      <w:r>
        <w:t>. The Expo</w:t>
      </w:r>
      <w:r w:rsidR="00BF5CD5">
        <w:t xml:space="preserve"> both</w:t>
      </w:r>
      <w:r>
        <w:t xml:space="preserve"> provides funds for the Marathon,</w:t>
      </w:r>
      <w:r w:rsidR="00BF5CD5">
        <w:t xml:space="preserve"> </w:t>
      </w:r>
      <w:r>
        <w:t>and</w:t>
      </w:r>
      <w:r w:rsidR="00BF5CD5">
        <w:t xml:space="preserve"> provides</w:t>
      </w:r>
      <w:r>
        <w:t xml:space="preserve"> a pleasant experience for the runners. In prior years, packet pickup had been at either RFK DC Armory or Verizon Center. Beginning in 2016 the Health and Fitness Expo will be held in the Gaylord Convention Center at National Harbor.</w:t>
      </w:r>
    </w:p>
    <w:p w14:paraId="7A8682AB" w14:textId="77777777" w:rsidR="007C7703" w:rsidRDefault="007C7703" w:rsidP="007C7703"/>
    <w:p w14:paraId="154FC63F" w14:textId="77777777" w:rsidR="005E62E2" w:rsidRDefault="005E62E2" w:rsidP="005E62E2">
      <w:pPr>
        <w:pStyle w:val="Heading2"/>
      </w:pPr>
      <w:bookmarkStart w:id="6" w:name="_Toc469001824"/>
      <w:r>
        <w:lastRenderedPageBreak/>
        <w:t>Problem Statement</w:t>
      </w:r>
      <w:bookmarkEnd w:id="6"/>
    </w:p>
    <w:p w14:paraId="4626099E" w14:textId="62EB9AB0" w:rsidR="000864A2" w:rsidRDefault="000864A2" w:rsidP="000864A2">
      <w:pPr>
        <w:spacing w:after="120"/>
      </w:pPr>
      <w:r>
        <w:t>The Marine Corps Marathon Office (MCMO) places a high priority on having every runner’s experience</w:t>
      </w:r>
      <w:r w:rsidR="00BF5CD5">
        <w:t xml:space="preserve"> -</w:t>
      </w:r>
      <w:r>
        <w:t xml:space="preserve"> both at the race and at packet pickup</w:t>
      </w:r>
      <w:r w:rsidR="00BF5CD5">
        <w:t xml:space="preserve"> -</w:t>
      </w:r>
      <w:r>
        <w:t xml:space="preserve"> be a pleasant one. Because the new location has insufficient parking space, MCMO will provide shuttle buses between National Harbor and three Metro stations (i.e., Eisenhower, Van Dorn and Branch Avenue Metro stations). Runners may also take advantage of the new Metrobus service that provides service from Alexandria to National Harbor. Those who decline use of shuttle buses or Metrobus are free to arrive by other means of transportation such as</w:t>
      </w:r>
      <w:r w:rsidR="00F02BF9">
        <w:t xml:space="preserve">: </w:t>
      </w:r>
      <w:r>
        <w:t>personal vehicles, taxi, Uber/Lyft or the water taxi from Alexandria. The participants’ choice of transportation mode will affect the transit time for all participants.</w:t>
      </w:r>
    </w:p>
    <w:p w14:paraId="3C4BC379" w14:textId="039A4050" w:rsidR="000864A2" w:rsidRDefault="000864A2" w:rsidP="000864A2">
      <w:pPr>
        <w:spacing w:after="120"/>
      </w:pPr>
      <w:r>
        <w:t>Based on data collected on runner behavior during packet pickup, the MCMO assumes that participants will arrive for packet pick up at roughly the same time/day as they did in previous years, while using a variety of means to get to the Gaylord Convention Center at the National Harbor. However, there is great uncertainty in how the participants will react to the change in transportation options for reaching the new location. There is great concern that difficulty in reaching the Gaylord may decrease</w:t>
      </w:r>
      <w:r w:rsidR="00F02BF9">
        <w:t xml:space="preserve"> either</w:t>
      </w:r>
      <w:r>
        <w:t xml:space="preserve"> the</w:t>
      </w:r>
      <w:r w:rsidR="00F02BF9">
        <w:t xml:space="preserve"> amount of</w:t>
      </w:r>
      <w:r>
        <w:t xml:space="preserve"> time</w:t>
      </w:r>
      <w:r w:rsidR="00F02BF9">
        <w:t xml:space="preserve"> that</w:t>
      </w:r>
      <w:r>
        <w:t xml:space="preserve"> runners spend at the Expo or decrease their </w:t>
      </w:r>
      <w:r w:rsidR="00F02BF9">
        <w:t>willingness</w:t>
      </w:r>
      <w:r>
        <w:t xml:space="preserve"> to participate in the race in future years.</w:t>
      </w:r>
    </w:p>
    <w:p w14:paraId="4196C0F7" w14:textId="4FA1DF87" w:rsidR="000864A2" w:rsidRDefault="000864A2" w:rsidP="000864A2">
      <w:pPr>
        <w:spacing w:after="120"/>
      </w:pPr>
      <w:r>
        <w:t>Since it is expected that the Gaylord Center will host packet pickup for the next ten years, the MCM organizers want to understand how to best handle transportation</w:t>
      </w:r>
      <w:r w:rsidR="006E5AEA">
        <w:t xml:space="preserve"> for this new location.</w:t>
      </w:r>
      <w:r>
        <w:t xml:space="preserve"> </w:t>
      </w:r>
      <w:r w:rsidR="006E5AEA">
        <w:t xml:space="preserve">To do this the MCMO </w:t>
      </w:r>
      <w:r>
        <w:t>need</w:t>
      </w:r>
      <w:r w:rsidR="006E5AEA">
        <w:t>s</w:t>
      </w:r>
      <w:r>
        <w:t xml:space="preserve"> to better understand traffic patterns on the roads that lead to the National Harbor, </w:t>
      </w:r>
      <w:r w:rsidR="006E5AEA">
        <w:t xml:space="preserve">the </w:t>
      </w:r>
      <w:r>
        <w:t>availability of parking</w:t>
      </w:r>
      <w:r w:rsidR="006E5AEA">
        <w:t xml:space="preserve"> throughout the day</w:t>
      </w:r>
      <w:r>
        <w:t xml:space="preserve">, and </w:t>
      </w:r>
      <w:r w:rsidR="006E5AEA">
        <w:t xml:space="preserve">the Expo </w:t>
      </w:r>
      <w:r>
        <w:t xml:space="preserve">participants’ transportation preferences. The problem statement specifies a need for a model to determine the impact of shuttle buses on the overall experience and the model needs to be able to predict the impact on travel time as the number or timing of the shuttle service changes. </w:t>
      </w:r>
    </w:p>
    <w:p w14:paraId="721009FF" w14:textId="77777777" w:rsidR="005E62E2" w:rsidRPr="005E62E2" w:rsidRDefault="005E62E2" w:rsidP="005E62E2"/>
    <w:p w14:paraId="6C5C631C" w14:textId="77777777" w:rsidR="00130DEB" w:rsidRDefault="00130DEB" w:rsidP="00130DEB">
      <w:pPr>
        <w:pStyle w:val="Heading2"/>
      </w:pPr>
      <w:bookmarkStart w:id="7" w:name="_Toc469001825"/>
      <w:r>
        <w:t>Scope</w:t>
      </w:r>
      <w:bookmarkEnd w:id="7"/>
    </w:p>
    <w:p w14:paraId="194F023F" w14:textId="580BA900" w:rsidR="000864A2" w:rsidRDefault="000864A2" w:rsidP="000864A2">
      <w:r>
        <w:t xml:space="preserve">The scope of this modeling effort is to assess the impact of the MCM event that takes place at </w:t>
      </w:r>
      <w:r w:rsidR="006217E0">
        <w:t xml:space="preserve">the </w:t>
      </w:r>
      <w:r>
        <w:t>National Harbor on October 28 and 29. The MCM</w:t>
      </w:r>
      <w:r w:rsidR="006217E0">
        <w:t>O</w:t>
      </w:r>
      <w:r>
        <w:t xml:space="preserve"> has provided </w:t>
      </w:r>
      <w:r w:rsidR="006217E0">
        <w:t>the team</w:t>
      </w:r>
      <w:r>
        <w:t xml:space="preserve"> with some historical data related to the behavior of participants at previous Expos. The simulation model of this study focuses on the sections between the three metro stations</w:t>
      </w:r>
      <w:r w:rsidR="006217E0">
        <w:t>-</w:t>
      </w:r>
      <w:r>
        <w:t xml:space="preserve"> Eisenhower, Van </w:t>
      </w:r>
      <w:r w:rsidR="006217E0">
        <w:t>D</w:t>
      </w:r>
      <w:r>
        <w:t>orn, Branch Ave</w:t>
      </w:r>
      <w:r w:rsidR="006217E0">
        <w:t xml:space="preserve"> -</w:t>
      </w:r>
      <w:r>
        <w:t xml:space="preserve"> and</w:t>
      </w:r>
      <w:r w:rsidR="006217E0">
        <w:t xml:space="preserve"> the</w:t>
      </w:r>
      <w:r>
        <w:t xml:space="preserve"> National Harbor. The analysis will include</w:t>
      </w:r>
      <w:r w:rsidR="006217E0">
        <w:t xml:space="preserve"> the</w:t>
      </w:r>
      <w:r>
        <w:t xml:space="preserve"> traffic delay on 495S, 495E, and National Harbor Blvd </w:t>
      </w:r>
      <w:r w:rsidR="006217E0">
        <w:t>as well as</w:t>
      </w:r>
      <w:r>
        <w:t xml:space="preserve"> the predicted length of time that it takes for travellers to arrive once on the shuttle buses.  Originally, it was assumed that the model would vary with the length of stay at the Expo based on the wait times, but data to model this variability was not available.</w:t>
      </w:r>
    </w:p>
    <w:p w14:paraId="0715DD04" w14:textId="77777777" w:rsidR="000864A2" w:rsidRDefault="000864A2" w:rsidP="000864A2"/>
    <w:p w14:paraId="6CCCA9C8" w14:textId="77777777" w:rsidR="000864A2" w:rsidRDefault="000864A2" w:rsidP="000864A2">
      <w:r>
        <w:t>The following tasks will be performed by the GMU MCM Team:</w:t>
      </w:r>
    </w:p>
    <w:p w14:paraId="029A5ADE" w14:textId="77777777" w:rsidR="000864A2" w:rsidRDefault="000864A2" w:rsidP="000864A2">
      <w:pPr>
        <w:numPr>
          <w:ilvl w:val="0"/>
          <w:numId w:val="19"/>
        </w:numPr>
        <w:spacing w:line="259" w:lineRule="auto"/>
        <w:ind w:hanging="360"/>
        <w:contextualSpacing/>
      </w:pPr>
      <w:r>
        <w:rPr>
          <w:rFonts w:ascii="Calibri" w:eastAsia="Calibri" w:hAnsi="Calibri" w:cs="Calibri"/>
          <w:sz w:val="22"/>
          <w:szCs w:val="22"/>
        </w:rPr>
        <w:t xml:space="preserve">The GMU MCM team will identify what other data is required for the model and will work to acquire additional data where possible. </w:t>
      </w:r>
    </w:p>
    <w:p w14:paraId="769C97D7" w14:textId="77777777" w:rsidR="000864A2" w:rsidRDefault="000864A2" w:rsidP="000864A2">
      <w:pPr>
        <w:numPr>
          <w:ilvl w:val="0"/>
          <w:numId w:val="19"/>
        </w:numPr>
        <w:spacing w:line="259" w:lineRule="auto"/>
        <w:ind w:hanging="360"/>
        <w:contextualSpacing/>
      </w:pPr>
      <w:r>
        <w:rPr>
          <w:rFonts w:ascii="Calibri" w:eastAsia="Calibri" w:hAnsi="Calibri" w:cs="Calibri"/>
          <w:sz w:val="22"/>
          <w:szCs w:val="22"/>
        </w:rPr>
        <w:t>The GMU MCM team will create a supplementary model in parallel to the model being created by the MCM.</w:t>
      </w:r>
    </w:p>
    <w:p w14:paraId="7079FEDA" w14:textId="77777777" w:rsidR="000864A2" w:rsidRDefault="000864A2" w:rsidP="000864A2">
      <w:pPr>
        <w:numPr>
          <w:ilvl w:val="0"/>
          <w:numId w:val="19"/>
        </w:numPr>
        <w:spacing w:line="259" w:lineRule="auto"/>
        <w:ind w:hanging="360"/>
        <w:contextualSpacing/>
      </w:pPr>
      <w:r>
        <w:rPr>
          <w:rFonts w:ascii="Calibri" w:eastAsia="Calibri" w:hAnsi="Calibri" w:cs="Calibri"/>
          <w:sz w:val="22"/>
          <w:szCs w:val="22"/>
        </w:rPr>
        <w:t xml:space="preserve"> The GMU MCM team will, where possible, suggest alternative data collection strategies to the MCM office.  </w:t>
      </w:r>
    </w:p>
    <w:p w14:paraId="1332E9C2" w14:textId="77777777" w:rsidR="000864A2" w:rsidRDefault="000864A2" w:rsidP="000864A2">
      <w:pPr>
        <w:numPr>
          <w:ilvl w:val="0"/>
          <w:numId w:val="19"/>
        </w:numPr>
        <w:spacing w:line="259" w:lineRule="auto"/>
        <w:ind w:hanging="360"/>
        <w:contextualSpacing/>
      </w:pPr>
      <w:r>
        <w:rPr>
          <w:rFonts w:ascii="Calibri" w:eastAsia="Calibri" w:hAnsi="Calibri" w:cs="Calibri"/>
          <w:sz w:val="22"/>
          <w:szCs w:val="22"/>
        </w:rPr>
        <w:lastRenderedPageBreak/>
        <w:t xml:space="preserve">The GMU MCM team will validate their model with the data collected, if available, after the Marathon. </w:t>
      </w:r>
    </w:p>
    <w:p w14:paraId="233E74FF" w14:textId="77777777" w:rsidR="000864A2" w:rsidRDefault="000864A2" w:rsidP="000864A2">
      <w:pPr>
        <w:numPr>
          <w:ilvl w:val="0"/>
          <w:numId w:val="19"/>
        </w:numPr>
        <w:spacing w:line="259" w:lineRule="auto"/>
        <w:ind w:hanging="360"/>
        <w:contextualSpacing/>
      </w:pPr>
      <w:r>
        <w:rPr>
          <w:rFonts w:ascii="Calibri" w:eastAsia="Calibri" w:hAnsi="Calibri" w:cs="Calibri"/>
          <w:sz w:val="22"/>
          <w:szCs w:val="22"/>
        </w:rPr>
        <w:t>The GMU MCM team will generate what-if analysis for scenarios of particular interest to the MCMO.</w:t>
      </w:r>
    </w:p>
    <w:p w14:paraId="2E1B12FC" w14:textId="77777777" w:rsidR="000864A2" w:rsidRDefault="000864A2" w:rsidP="000864A2">
      <w:pPr>
        <w:numPr>
          <w:ilvl w:val="0"/>
          <w:numId w:val="19"/>
        </w:numPr>
        <w:spacing w:after="160" w:line="259" w:lineRule="auto"/>
        <w:ind w:hanging="360"/>
        <w:contextualSpacing/>
      </w:pPr>
      <w:r>
        <w:rPr>
          <w:rFonts w:ascii="Calibri" w:eastAsia="Calibri" w:hAnsi="Calibri" w:cs="Calibri"/>
          <w:sz w:val="22"/>
          <w:szCs w:val="22"/>
        </w:rPr>
        <w:t xml:space="preserve">The resulting model, once validated, will allow the MCMO to generate precise what-if scenarios for future years. </w:t>
      </w:r>
    </w:p>
    <w:p w14:paraId="3D62727E" w14:textId="77777777" w:rsidR="007C7703" w:rsidRDefault="007C7703" w:rsidP="007C7703"/>
    <w:p w14:paraId="04CF2145" w14:textId="77777777" w:rsidR="003D7424" w:rsidRDefault="003D7424" w:rsidP="003D7424">
      <w:pPr>
        <w:pStyle w:val="Heading2"/>
      </w:pPr>
      <w:bookmarkStart w:id="8" w:name="_Toc469001826"/>
      <w:r>
        <w:t>Literature Review</w:t>
      </w:r>
      <w:bookmarkEnd w:id="8"/>
    </w:p>
    <w:p w14:paraId="5944C31E" w14:textId="77777777" w:rsidR="000864A2" w:rsidRDefault="000864A2" w:rsidP="000864A2">
      <w:pPr>
        <w:pStyle w:val="Heading3"/>
        <w:keepLines/>
        <w:numPr>
          <w:ilvl w:val="0"/>
          <w:numId w:val="0"/>
        </w:numPr>
        <w:spacing w:before="80" w:after="0"/>
        <w:ind w:left="720" w:hanging="720"/>
      </w:pPr>
      <w:bookmarkStart w:id="9" w:name="_4d34og8" w:colFirst="0" w:colLast="0"/>
      <w:bookmarkStart w:id="10" w:name="_Toc469001827"/>
      <w:bookmarkEnd w:id="9"/>
      <w:r>
        <w:rPr>
          <w:rFonts w:ascii="Times New Roman" w:hAnsi="Times New Roman"/>
          <w:b w:val="0"/>
        </w:rPr>
        <w:t>Using Traffic Modeling to Explore How Congestion Information Affects Traffic</w:t>
      </w:r>
      <w:bookmarkEnd w:id="10"/>
    </w:p>
    <w:p w14:paraId="3DFE30C9" w14:textId="77777777" w:rsidR="000864A2" w:rsidRDefault="000864A2" w:rsidP="000864A2">
      <w:pPr>
        <w:spacing w:after="120"/>
      </w:pPr>
      <w:r>
        <w:t>Master’s Thesis. (GMU Thesis)</w:t>
      </w:r>
    </w:p>
    <w:p w14:paraId="5BA27585" w14:textId="77777777" w:rsidR="000864A2" w:rsidRDefault="000864A2" w:rsidP="000864A2">
      <w:pPr>
        <w:spacing w:after="120"/>
      </w:pPr>
      <w:r>
        <w:t xml:space="preserve">Author: Smith, Jennifer L </w:t>
      </w:r>
    </w:p>
    <w:p w14:paraId="02835BBE" w14:textId="77777777" w:rsidR="000864A2" w:rsidRDefault="00D003FF" w:rsidP="000864A2">
      <w:pPr>
        <w:spacing w:after="120"/>
      </w:pPr>
      <w:hyperlink r:id="rId11">
        <w:r w:rsidR="000864A2">
          <w:rPr>
            <w:color w:val="1155CC"/>
            <w:u w:val="single"/>
          </w:rPr>
          <w:t>http://mars.gmu.edu/handle/1920/10313?show=full</w:t>
        </w:r>
      </w:hyperlink>
      <w:hyperlink r:id="rId12"/>
    </w:p>
    <w:p w14:paraId="04633522" w14:textId="77777777" w:rsidR="000864A2" w:rsidRDefault="000864A2" w:rsidP="000864A2">
      <w:pPr>
        <w:spacing w:after="120"/>
      </w:pPr>
      <w:r>
        <w:t>This paper suggested that social media can assist in determining the traffic patterns used by participants in major events and can be used to supplement other more standard data collection efforts.  This social means of communication provides participants with instant feedback about other participants’ transportation experience and will often suggest alternate routes that may avoid some of the expected traffic on the packet pickup days.</w:t>
      </w:r>
    </w:p>
    <w:p w14:paraId="6995E81A" w14:textId="77777777" w:rsidR="000864A2" w:rsidRDefault="000864A2" w:rsidP="000864A2">
      <w:pPr>
        <w:pStyle w:val="Heading3"/>
        <w:keepLines/>
        <w:numPr>
          <w:ilvl w:val="0"/>
          <w:numId w:val="0"/>
        </w:numPr>
        <w:spacing w:before="80" w:after="0"/>
        <w:ind w:left="720" w:hanging="720"/>
      </w:pPr>
      <w:bookmarkStart w:id="11" w:name="_Toc469001828"/>
      <w:r>
        <w:rPr>
          <w:rFonts w:ascii="Times New Roman" w:hAnsi="Times New Roman"/>
          <w:b w:val="0"/>
        </w:rPr>
        <w:t>Median opening/closure techniques for special event traffic control</w:t>
      </w:r>
      <w:bookmarkEnd w:id="11"/>
    </w:p>
    <w:p w14:paraId="36F61EF6" w14:textId="77777777" w:rsidR="000864A2" w:rsidRDefault="000864A2" w:rsidP="000864A2">
      <w:pPr>
        <w:spacing w:after="120"/>
      </w:pPr>
      <w:r>
        <w:t xml:space="preserve">ITE Journal </w:t>
      </w:r>
    </w:p>
    <w:p w14:paraId="1B0EA454" w14:textId="77777777" w:rsidR="000864A2" w:rsidRDefault="000864A2" w:rsidP="000864A2">
      <w:pPr>
        <w:spacing w:after="120"/>
      </w:pPr>
      <w:r>
        <w:t xml:space="preserve">Author: </w:t>
      </w:r>
      <w:hyperlink r:id="rId13">
        <w:r>
          <w:t>Metzger, David N</w:t>
        </w:r>
      </w:hyperlink>
      <w:r>
        <w:t>.</w:t>
      </w:r>
    </w:p>
    <w:p w14:paraId="1BC2DFA4" w14:textId="77777777" w:rsidR="000864A2" w:rsidRDefault="00D003FF" w:rsidP="000864A2">
      <w:pPr>
        <w:spacing w:after="120"/>
      </w:pPr>
      <w:hyperlink r:id="rId14">
        <w:r w:rsidR="000864A2">
          <w:rPr>
            <w:color w:val="1155CC"/>
            <w:u w:val="single"/>
          </w:rPr>
          <w:t>http://search.proquest.com.mutex.gmu.edu/docview/224866336?accountid=14541</w:t>
        </w:r>
      </w:hyperlink>
      <w:hyperlink r:id="rId15"/>
    </w:p>
    <w:p w14:paraId="50740502" w14:textId="525F42A9" w:rsidR="00C33760" w:rsidRDefault="000864A2" w:rsidP="00C33760">
      <w:pPr>
        <w:spacing w:after="120"/>
      </w:pPr>
      <w:r>
        <w:t>Given the number of participants expected at the MCM packet pickup and expo, MCM organizers should examine if there are alternative traffic flow suggestions that could reduce the shuttle bus traffic.</w:t>
      </w:r>
    </w:p>
    <w:p w14:paraId="0DF10847" w14:textId="77777777" w:rsidR="00C33760" w:rsidRDefault="00C33760" w:rsidP="00C33760">
      <w:pPr>
        <w:spacing w:after="120"/>
      </w:pPr>
      <w:r>
        <w:rPr>
          <w:i/>
        </w:rPr>
        <w:t>Exploring Engineering, An Introduction to Engineering and Design, Volume 2</w:t>
      </w:r>
    </w:p>
    <w:p w14:paraId="72D74A81" w14:textId="77777777" w:rsidR="00C33760" w:rsidRDefault="00C33760" w:rsidP="00C33760">
      <w:pPr>
        <w:spacing w:after="120"/>
      </w:pPr>
      <w:r>
        <w:t>Authors: George Wise, Philip Kosky, Robert T. Balmer, and William D. Keat</w:t>
      </w:r>
    </w:p>
    <w:p w14:paraId="48523857" w14:textId="77777777" w:rsidR="00C33760" w:rsidRDefault="00C33760" w:rsidP="00C33760">
      <w:pPr>
        <w:spacing w:after="120"/>
      </w:pPr>
      <w:r>
        <w:t>This book was used to assist in modeling the traffic patterns, determining the correlation between road density and car speed</w:t>
      </w:r>
    </w:p>
    <w:p w14:paraId="154836A7" w14:textId="77777777" w:rsidR="000717C5" w:rsidRPr="000B771D" w:rsidRDefault="000717C5" w:rsidP="00E87579">
      <w:pPr>
        <w:rPr>
          <w:szCs w:val="24"/>
        </w:rPr>
      </w:pPr>
    </w:p>
    <w:p w14:paraId="0E655E5E" w14:textId="77777777" w:rsidR="006C2FF5" w:rsidRDefault="006C2FF5">
      <w:pPr>
        <w:pStyle w:val="Heading1"/>
      </w:pPr>
      <w:bookmarkStart w:id="12" w:name="_Toc469001829"/>
      <w:bookmarkStart w:id="13" w:name="_Toc465252231"/>
      <w:r>
        <w:t>Overall Solution Technology</w:t>
      </w:r>
      <w:bookmarkEnd w:id="12"/>
    </w:p>
    <w:p w14:paraId="24BE1AE2" w14:textId="72CA050B" w:rsidR="005B51BA" w:rsidRDefault="005B51BA" w:rsidP="005B51BA">
      <w:r>
        <w:t>The overall solution technology implemented in this project is the use of a discrete-event simulation model. The model will simulate the traffic patterns</w:t>
      </w:r>
      <w:r w:rsidR="00090FC9">
        <w:t>,</w:t>
      </w:r>
      <w:r>
        <w:t xml:space="preserve"> </w:t>
      </w:r>
      <w:r w:rsidR="00090FC9">
        <w:t xml:space="preserve">simulate the </w:t>
      </w:r>
      <w:r>
        <w:t>shuttle schedules</w:t>
      </w:r>
      <w:r w:rsidR="00090FC9">
        <w:t>,</w:t>
      </w:r>
      <w:r>
        <w:t xml:space="preserve"> report the resulting time required to arrive at National Harbor when using the shuttles provided from the three metro locations</w:t>
      </w:r>
      <w:r w:rsidR="00090FC9">
        <w:t xml:space="preserve"> andreport </w:t>
      </w:r>
      <w:r>
        <w:t>the traffic that cars are likely to experience once they have arrived at the National Harbor exit from 495 to National Harbor. The modeling approach and results from analysis are discussed briefly in the modeling and analysis sections, respectively.</w:t>
      </w:r>
    </w:p>
    <w:p w14:paraId="32E967DA" w14:textId="77777777" w:rsidR="006C2FF5" w:rsidRPr="006C2FF5" w:rsidRDefault="006C2FF5" w:rsidP="006C2FF5"/>
    <w:p w14:paraId="3F41DD27" w14:textId="77777777" w:rsidR="003D7424" w:rsidRDefault="003D7424">
      <w:pPr>
        <w:pStyle w:val="Heading1"/>
      </w:pPr>
      <w:bookmarkStart w:id="14" w:name="_Toc469001830"/>
      <w:r>
        <w:lastRenderedPageBreak/>
        <w:t>Assumptions</w:t>
      </w:r>
      <w:bookmarkEnd w:id="14"/>
    </w:p>
    <w:p w14:paraId="5CCDFB88" w14:textId="77777777" w:rsidR="003D7424" w:rsidRDefault="003D7424" w:rsidP="003D7424">
      <w:pPr>
        <w:pStyle w:val="Heading2"/>
      </w:pPr>
      <w:bookmarkStart w:id="15" w:name="_Toc469001831"/>
      <w:r>
        <w:t>General Assumptions</w:t>
      </w:r>
      <w:bookmarkEnd w:id="15"/>
    </w:p>
    <w:p w14:paraId="4209D233" w14:textId="4B305A47" w:rsidR="007A1170" w:rsidRDefault="007A1170" w:rsidP="007A1170">
      <w:r>
        <w:t>The team, under advisement from the MCM</w:t>
      </w:r>
      <w:r w:rsidR="00457B3D">
        <w:t>O</w:t>
      </w:r>
      <w:r>
        <w:t>, has come up with the following assumptions on the transportation options:</w:t>
      </w:r>
    </w:p>
    <w:p w14:paraId="0DD1C6A5" w14:textId="77777777" w:rsidR="007A1170" w:rsidRDefault="007A1170" w:rsidP="007A1170"/>
    <w:p w14:paraId="43BE72CB" w14:textId="437DE338" w:rsidR="007A1170" w:rsidRDefault="007A1170" w:rsidP="007A1170">
      <w:pPr>
        <w:numPr>
          <w:ilvl w:val="0"/>
          <w:numId w:val="21"/>
        </w:numPr>
        <w:spacing w:after="160" w:line="259" w:lineRule="auto"/>
        <w:ind w:hanging="360"/>
        <w:contextualSpacing/>
      </w:pPr>
      <w:r>
        <w:rPr>
          <w:rFonts w:ascii="Calibri" w:eastAsia="Calibri" w:hAnsi="Calibri" w:cs="Calibri"/>
          <w:sz w:val="22"/>
          <w:szCs w:val="22"/>
        </w:rPr>
        <w:t>The water taxi will not have any meaningful impact on the traffic. While the idea of avoiding the ride entirely, and giving the runners an amphibious approach to the Expo was appealing to the MCM</w:t>
      </w:r>
      <w:r w:rsidR="00457B3D">
        <w:rPr>
          <w:rFonts w:ascii="Calibri" w:eastAsia="Calibri" w:hAnsi="Calibri" w:cs="Calibri"/>
          <w:sz w:val="22"/>
          <w:szCs w:val="22"/>
        </w:rPr>
        <w:t>O</w:t>
      </w:r>
      <w:r>
        <w:rPr>
          <w:rFonts w:ascii="Calibri" w:eastAsia="Calibri" w:hAnsi="Calibri" w:cs="Calibri"/>
          <w:sz w:val="22"/>
          <w:szCs w:val="22"/>
        </w:rPr>
        <w:t xml:space="preserve"> initially, there were two major issues with the plan. One, parking at Alexandria was deemed insufficient for the task. While this could have been addressed with allocating some of the available bus resources to assist in shuttling runners from the local metro stop to the waterfront, the second major issue was that of insufficient resources to make this usable. </w:t>
      </w:r>
      <w:r w:rsidR="00457B3D">
        <w:rPr>
          <w:rFonts w:ascii="Calibri" w:eastAsia="Calibri" w:hAnsi="Calibri" w:cs="Calibri"/>
          <w:sz w:val="22"/>
          <w:szCs w:val="22"/>
        </w:rPr>
        <w:t xml:space="preserve">Two, </w:t>
      </w:r>
      <w:r>
        <w:rPr>
          <w:rFonts w:ascii="Calibri" w:eastAsia="Calibri" w:hAnsi="Calibri" w:cs="Calibri"/>
          <w:sz w:val="22"/>
          <w:szCs w:val="22"/>
        </w:rPr>
        <w:t xml:space="preserve">the single water taxi can handle about 100 attendees to and from the Expo every three quarters of an hour. Given that the number of attendees </w:t>
      </w:r>
      <w:r w:rsidR="00457B3D">
        <w:rPr>
          <w:rFonts w:ascii="Calibri" w:eastAsia="Calibri" w:hAnsi="Calibri" w:cs="Calibri"/>
          <w:sz w:val="22"/>
          <w:szCs w:val="22"/>
        </w:rPr>
        <w:t xml:space="preserve">was </w:t>
      </w:r>
      <w:r>
        <w:rPr>
          <w:rFonts w:ascii="Calibri" w:eastAsia="Calibri" w:hAnsi="Calibri" w:cs="Calibri"/>
          <w:sz w:val="22"/>
          <w:szCs w:val="22"/>
        </w:rPr>
        <w:t xml:space="preserve">expected to be more than 50,000 this mode of transportation was rejected.  </w:t>
      </w:r>
    </w:p>
    <w:p w14:paraId="7C46C131" w14:textId="77777777" w:rsidR="007A1170" w:rsidRDefault="007A1170" w:rsidP="007A1170"/>
    <w:p w14:paraId="416E60C6" w14:textId="77777777" w:rsidR="007A1170" w:rsidRDefault="007A1170" w:rsidP="007A1170">
      <w:pPr>
        <w:numPr>
          <w:ilvl w:val="0"/>
          <w:numId w:val="21"/>
        </w:numPr>
        <w:spacing w:after="160" w:line="259" w:lineRule="auto"/>
        <w:ind w:hanging="360"/>
        <w:contextualSpacing/>
      </w:pPr>
      <w:r>
        <w:rPr>
          <w:rFonts w:ascii="Calibri" w:eastAsia="Calibri" w:hAnsi="Calibri" w:cs="Calibri"/>
          <w:sz w:val="22"/>
          <w:szCs w:val="22"/>
        </w:rPr>
        <w:t>Cycling will not have any meaningful impact on traffic. While it is an option, there does not exist any  Capital Bikeshare units at the National Harbor for ease of use, nor is there infrastructure in place for a large area to park bikes</w:t>
      </w:r>
    </w:p>
    <w:p w14:paraId="42835C07" w14:textId="77777777" w:rsidR="007A1170" w:rsidRDefault="007A1170" w:rsidP="007A1170"/>
    <w:p w14:paraId="446E590D" w14:textId="1AC437F0" w:rsidR="007A1170" w:rsidRDefault="007A1170" w:rsidP="007A1170">
      <w:pPr>
        <w:numPr>
          <w:ilvl w:val="0"/>
          <w:numId w:val="21"/>
        </w:numPr>
        <w:spacing w:after="160" w:line="259" w:lineRule="auto"/>
        <w:ind w:hanging="360"/>
        <w:contextualSpacing/>
      </w:pPr>
      <w:r>
        <w:rPr>
          <w:rFonts w:ascii="Calibri" w:eastAsia="Calibri" w:hAnsi="Calibri" w:cs="Calibri"/>
          <w:sz w:val="22"/>
          <w:szCs w:val="22"/>
        </w:rPr>
        <w:t>We do not</w:t>
      </w:r>
      <w:r w:rsidR="009F19B9">
        <w:rPr>
          <w:rFonts w:ascii="Calibri" w:eastAsia="Calibri" w:hAnsi="Calibri" w:cs="Calibri"/>
          <w:sz w:val="22"/>
          <w:szCs w:val="22"/>
        </w:rPr>
        <w:t xml:space="preserve"> currently</w:t>
      </w:r>
      <w:r>
        <w:rPr>
          <w:rFonts w:ascii="Calibri" w:eastAsia="Calibri" w:hAnsi="Calibri" w:cs="Calibri"/>
          <w:sz w:val="22"/>
          <w:szCs w:val="22"/>
        </w:rPr>
        <w:t xml:space="preserve"> consider major traffic accidents on the roadways near the National Harbor that could close or significantly reduce traffic on Route 495.  The model will consider the normal traffic including minor accidents that cause short delays as cars move around an accident.  Other accidents, causing larger delays, will be treated as a low percentage chance that it will happen on the day.  The probability of this is taken from data from the police organization responsible for that area.</w:t>
      </w:r>
    </w:p>
    <w:p w14:paraId="585B1FC3" w14:textId="77777777" w:rsidR="007A1170" w:rsidRDefault="007A1170" w:rsidP="007A1170">
      <w:r>
        <w:t>The parking lot at National Harbor will not begin at full capacity.  While we will not have the actual number of available parking spaces, we know that some spaces will be occupied by other visitors at  National Harbor during the Expo.  Given that the Expo starts in the morning, we assume that capacity will be somewhere between 50 % and 75% of all spaces available for Expo attendees.</w:t>
      </w:r>
    </w:p>
    <w:p w14:paraId="3ADE6617" w14:textId="77777777" w:rsidR="007A1170" w:rsidRDefault="007A1170" w:rsidP="007A1170"/>
    <w:p w14:paraId="00FF4991" w14:textId="4F82B81B" w:rsidR="007A1170" w:rsidRDefault="007A1170" w:rsidP="007A1170">
      <w:r>
        <w:t xml:space="preserve">The team has been informed that the hired </w:t>
      </w:r>
      <w:r w:rsidR="009F19B9">
        <w:t>shuttle</w:t>
      </w:r>
      <w:r>
        <w:t xml:space="preserve">buses will be managed in real time by a representative of the company, who will have the ability to reroute &amp; redistribute bus allocation as needed - this means that, if it turns out that the Van Dorn metro station, for example, has an influx of attendees, an </w:t>
      </w:r>
      <w:r w:rsidR="009F19B9">
        <w:t xml:space="preserve">outgoing </w:t>
      </w:r>
      <w:r>
        <w:t>bus can be rerouted to Van Dorn to help ease the situation.  This has been taken into account in our model, with the ability to distribute the ‘bus pools’ almost instantly.  These buses also exist in a separate pool from the Metrobus pool.</w:t>
      </w:r>
    </w:p>
    <w:p w14:paraId="5CB5DE8B" w14:textId="77777777" w:rsidR="007A1170" w:rsidRDefault="007A1170" w:rsidP="007A1170"/>
    <w:p w14:paraId="48277468" w14:textId="64DDB8B3" w:rsidR="007A1170" w:rsidRDefault="007A1170" w:rsidP="007A1170">
      <w:r>
        <w:t>The team realizes that attempting to simulate all general traffic in the DC Metro Area is beyond the scope of this project.  In addition, the team is not able to model the starting point of every attendee.  Therefore, the team is only concerned about the traffic on 495S, 495E near</w:t>
      </w:r>
      <w:r>
        <w:rPr>
          <w:i/>
        </w:rPr>
        <w:t xml:space="preserve"> </w:t>
      </w:r>
      <w:r>
        <w:t xml:space="preserve">National Harbor, and the traffic on National Harbor Blvd.  </w:t>
      </w:r>
      <w:r w:rsidR="009F19B9">
        <w:t>For the purpose of the simulation the attendees</w:t>
      </w:r>
      <w:r>
        <w:t xml:space="preserve"> will only enter the system when they arrive at either one of the bus pickup locations, in which case they will need a shuttle.  Alternatively, we consider the traffic pattern of those arriving by </w:t>
      </w:r>
      <w:r>
        <w:lastRenderedPageBreak/>
        <w:t>car or by taking a taxi or Uber as the time that is required to traverse the roadways near the National Harbor.  Similarly, the model will assume that each water taxi will arrive with a certain percentage of its passengers using this means of transportation to get to the Expo.  The transit on the metro is not tracked, and any sort of metro delay or other impact is not currently simulated.  Finally, the user will exit the system once they exit National Harbor - their commute to their destination is not tracked.</w:t>
      </w:r>
    </w:p>
    <w:p w14:paraId="43CEDF50" w14:textId="77777777" w:rsidR="003D7424" w:rsidRPr="003D7424" w:rsidRDefault="003D7424" w:rsidP="003D7424"/>
    <w:p w14:paraId="7259D361" w14:textId="77777777" w:rsidR="00A949DC" w:rsidRDefault="003477EA" w:rsidP="003D7424">
      <w:pPr>
        <w:pStyle w:val="Heading2"/>
      </w:pPr>
      <w:bookmarkStart w:id="16" w:name="_Toc469001832"/>
      <w:r>
        <w:t>Modeling Assumptions</w:t>
      </w:r>
      <w:bookmarkEnd w:id="13"/>
      <w:bookmarkEnd w:id="16"/>
    </w:p>
    <w:bookmarkEnd w:id="2"/>
    <w:p w14:paraId="2F620BC1" w14:textId="77777777" w:rsidR="007A1170" w:rsidRDefault="007A1170" w:rsidP="007A1170">
      <w:r>
        <w:t>The model was built based upon the scope and assumption listed above and the data available during the semester.  It is, therefore, essential to fully understand the assumptions before reviewing the final results.</w:t>
      </w:r>
    </w:p>
    <w:p w14:paraId="5F69BCEF" w14:textId="77777777" w:rsidR="007A1170" w:rsidRDefault="007A1170" w:rsidP="007A1170"/>
    <w:p w14:paraId="76820426" w14:textId="77777777" w:rsidR="007A1170" w:rsidRDefault="007A1170" w:rsidP="007A1170">
      <w:pPr>
        <w:numPr>
          <w:ilvl w:val="0"/>
          <w:numId w:val="22"/>
        </w:numPr>
        <w:ind w:hanging="360"/>
      </w:pPr>
      <w:r>
        <w:t>Gaylord parking availability for MCM event – 650</w:t>
      </w:r>
    </w:p>
    <w:p w14:paraId="74E61226" w14:textId="77777777" w:rsidR="007A1170" w:rsidRDefault="007A1170" w:rsidP="007A1170">
      <w:pPr>
        <w:numPr>
          <w:ilvl w:val="1"/>
          <w:numId w:val="22"/>
        </w:numPr>
        <w:ind w:hanging="360"/>
      </w:pPr>
      <w:r>
        <w:t>While there are three different parking garages available at the National Harbor, those marked specifically for the MCM event total to 650</w:t>
      </w:r>
    </w:p>
    <w:p w14:paraId="39532ED2" w14:textId="77777777" w:rsidR="007A1170" w:rsidRDefault="007A1170" w:rsidP="007A1170">
      <w:pPr>
        <w:numPr>
          <w:ilvl w:val="0"/>
          <w:numId w:val="22"/>
        </w:numPr>
        <w:ind w:hanging="360"/>
      </w:pPr>
      <w:r>
        <w:t>Metro parking will not be an issue</w:t>
      </w:r>
    </w:p>
    <w:p w14:paraId="4738013C" w14:textId="77777777" w:rsidR="007A1170" w:rsidRDefault="007A1170" w:rsidP="007A1170">
      <w:pPr>
        <w:numPr>
          <w:ilvl w:val="1"/>
          <w:numId w:val="22"/>
        </w:numPr>
        <w:ind w:hanging="360"/>
      </w:pPr>
      <w:r>
        <w:t>We do not have the data to support where the runners are coming from; there are too many options, so out of necessity we must assume that the attendee does not have an issue reaching any of the public pickup points.</w:t>
      </w:r>
    </w:p>
    <w:p w14:paraId="4A94378F" w14:textId="77777777" w:rsidR="007A1170" w:rsidRDefault="007A1170" w:rsidP="007A1170">
      <w:pPr>
        <w:numPr>
          <w:ilvl w:val="0"/>
          <w:numId w:val="22"/>
        </w:numPr>
        <w:ind w:hanging="360"/>
      </w:pPr>
      <w:r>
        <w:t xml:space="preserve">People will spend about 40 minutes on average at the event, with variation as a triangular distribution (25, 40, 90) </w:t>
      </w:r>
    </w:p>
    <w:p w14:paraId="33243DD8" w14:textId="77777777" w:rsidR="007A1170" w:rsidRDefault="007A1170" w:rsidP="007A1170">
      <w:pPr>
        <w:numPr>
          <w:ilvl w:val="1"/>
          <w:numId w:val="22"/>
        </w:numPr>
        <w:ind w:hanging="360"/>
      </w:pPr>
      <w:r>
        <w:t>This is taken from the data from previous years; after the Marine Corps Marathon takes place there should be a survey that will attempt to identify actual attendee time.</w:t>
      </w:r>
    </w:p>
    <w:p w14:paraId="10655998" w14:textId="1C9C612D" w:rsidR="007A1170" w:rsidRDefault="007A1170" w:rsidP="007A1170">
      <w:pPr>
        <w:numPr>
          <w:ilvl w:val="0"/>
          <w:numId w:val="22"/>
        </w:numPr>
        <w:ind w:hanging="360"/>
      </w:pPr>
      <w:r>
        <w:t xml:space="preserve">Runners and their accompanying guests will be </w:t>
      </w:r>
      <w:r w:rsidR="00DC0AB2">
        <w:t>arriving at the Expo together</w:t>
      </w:r>
      <w:r>
        <w:t xml:space="preserve"> and therefore using the same means of transportation.  The model also assumes that participants will use the same transportation mode when arriving and departing.</w:t>
      </w:r>
    </w:p>
    <w:p w14:paraId="1B2AD2B2" w14:textId="77777777" w:rsidR="007A1170" w:rsidRDefault="007A1170" w:rsidP="007A1170">
      <w:pPr>
        <w:numPr>
          <w:ilvl w:val="1"/>
          <w:numId w:val="22"/>
        </w:numPr>
        <w:ind w:hanging="360"/>
      </w:pPr>
      <w:r>
        <w:t>The team observed first hand that there were a number of participants who took an alternate option leaving the Expo (such as arriving via Metrobus and leaving by way of water taxi) through interviews done on the days of the Expo.  However, there was no prior data involving this statistic and no easy sleight of hand means to estimate this at this time.</w:t>
      </w:r>
    </w:p>
    <w:p w14:paraId="54E1AC29" w14:textId="77777777" w:rsidR="007A1170" w:rsidRDefault="007A1170" w:rsidP="007A1170">
      <w:pPr>
        <w:numPr>
          <w:ilvl w:val="0"/>
          <w:numId w:val="22"/>
        </w:numPr>
        <w:ind w:hanging="360"/>
      </w:pPr>
      <w:r>
        <w:t xml:space="preserve">Attendees will exhibit similar patterns of arrival time to previous years </w:t>
      </w:r>
    </w:p>
    <w:p w14:paraId="70969541" w14:textId="77777777" w:rsidR="007A1170" w:rsidRDefault="007A1170" w:rsidP="007A1170">
      <w:pPr>
        <w:numPr>
          <w:ilvl w:val="1"/>
          <w:numId w:val="22"/>
        </w:numPr>
        <w:ind w:hanging="360"/>
      </w:pPr>
      <w:r>
        <w:t>This assumption was passed down to the team from the MCMO office.</w:t>
      </w:r>
    </w:p>
    <w:p w14:paraId="5BE8E230" w14:textId="77777777" w:rsidR="007A1170" w:rsidRDefault="007A1170" w:rsidP="007A1170">
      <w:pPr>
        <w:numPr>
          <w:ilvl w:val="0"/>
          <w:numId w:val="22"/>
        </w:numPr>
        <w:ind w:hanging="360"/>
      </w:pPr>
      <w:r>
        <w:t>For the driving distribution of attendees, it is assumed that an equal amount will arrive at the Expo from Maryland and Virginia.</w:t>
      </w:r>
    </w:p>
    <w:p w14:paraId="103A23C8" w14:textId="3648BB0A" w:rsidR="007A1170" w:rsidRDefault="007A1170" w:rsidP="007A1170">
      <w:pPr>
        <w:numPr>
          <w:ilvl w:val="1"/>
          <w:numId w:val="22"/>
        </w:numPr>
        <w:ind w:hanging="360"/>
      </w:pPr>
      <w:r>
        <w:t xml:space="preserve">We do not have the data that shows the distribution of attends arriving from Maryland and Virginia. Therefore the team made an equal distribution assumption for </w:t>
      </w:r>
      <w:r w:rsidR="003C0596">
        <w:t>modeling purposes</w:t>
      </w:r>
      <w:r>
        <w:t>.</w:t>
      </w:r>
    </w:p>
    <w:p w14:paraId="37337DD8" w14:textId="77777777" w:rsidR="009D0F27" w:rsidRDefault="009D0F27" w:rsidP="0010191F">
      <w:pPr>
        <w:ind w:left="720"/>
      </w:pPr>
    </w:p>
    <w:p w14:paraId="4D6FA607" w14:textId="77777777" w:rsidR="00A172B9" w:rsidRDefault="00815D51" w:rsidP="00BD5AB4">
      <w:pPr>
        <w:pStyle w:val="Heading1"/>
      </w:pPr>
      <w:bookmarkStart w:id="17" w:name="_Toc469001833"/>
      <w:r>
        <w:lastRenderedPageBreak/>
        <w:t>Metho</w:t>
      </w:r>
      <w:r w:rsidR="00BD5AB4">
        <w:t>dology</w:t>
      </w:r>
      <w:bookmarkEnd w:id="17"/>
    </w:p>
    <w:p w14:paraId="4F413D39" w14:textId="77777777" w:rsidR="00BD5AB4" w:rsidRDefault="00BD5AB4" w:rsidP="00BD5AB4">
      <w:pPr>
        <w:pStyle w:val="Heading2"/>
      </w:pPr>
      <w:bookmarkStart w:id="18" w:name="_Toc469001834"/>
      <w:r>
        <w:t>Data Collection</w:t>
      </w:r>
      <w:bookmarkEnd w:id="18"/>
    </w:p>
    <w:p w14:paraId="50A05448" w14:textId="633A03B8" w:rsidR="004A67B8" w:rsidRDefault="004A67B8" w:rsidP="004A67B8">
      <w:r>
        <w:t xml:space="preserve">The team set out to determine which </w:t>
      </w:r>
      <w:r w:rsidR="00317F45">
        <w:t xml:space="preserve">other groups </w:t>
      </w:r>
      <w:r>
        <w:t>may have data relevant to the simulation, and decided to reach out to several local organizations, such as the National Harbor</w:t>
      </w:r>
      <w:r w:rsidR="00317F45">
        <w:t xml:space="preserve"> local organization itself, the MGM casino, and the Gaylord National Harbor Resort</w:t>
      </w:r>
      <w:r>
        <w:t>.</w:t>
      </w:r>
    </w:p>
    <w:p w14:paraId="31CE31AA" w14:textId="77777777" w:rsidR="004A67B8" w:rsidRDefault="004A67B8" w:rsidP="004A67B8"/>
    <w:p w14:paraId="4E5402A0" w14:textId="744B0F1A" w:rsidR="004A67B8" w:rsidRDefault="004A67B8" w:rsidP="004A67B8">
      <w:r>
        <w:t xml:space="preserve">The team looked at the existing conventions and </w:t>
      </w:r>
      <w:r w:rsidR="00C6276D">
        <w:t>exhibitions</w:t>
      </w:r>
      <w:r w:rsidR="00C6276D" w:rsidDel="00C6276D">
        <w:t xml:space="preserve"> </w:t>
      </w:r>
      <w:r>
        <w:t xml:space="preserve">that took place at National Harbor by going through the advertised or scheduled events at the Gaylord National Harbor Resort.  From these, the team looked for any expo or convention that had a posted number of participants that were greater than ten thousand participants.  An email - or other means of communication if email was not available - was sent out to every expo belonging to this set. Unfortunately, </w:t>
      </w:r>
      <w:r w:rsidR="0019119A">
        <w:t>the team only received two responses to these inquiries – one apologizing for the lack of information and the other asking the team to share any suggestions formed from the model because their organization ran out of parking earlier in the year.</w:t>
      </w:r>
      <w:r>
        <w:t xml:space="preserve"> </w:t>
      </w:r>
    </w:p>
    <w:p w14:paraId="07F592FD" w14:textId="77777777" w:rsidR="004A67B8" w:rsidRDefault="004A67B8" w:rsidP="004A67B8"/>
    <w:p w14:paraId="7314A5BC" w14:textId="77777777" w:rsidR="004A67B8" w:rsidRDefault="004A67B8" w:rsidP="004A67B8">
      <w:r>
        <w:t>In order to time the bus routes and likely vehicle travel time to National Harbor, the team utilized Google Maps to determine the traffic severity and expected travel time from the beltway exits to National Harbor, and from the Metro stops to National Harbor.</w:t>
      </w:r>
    </w:p>
    <w:p w14:paraId="7A27157B" w14:textId="77777777" w:rsidR="004A67B8" w:rsidRDefault="004A67B8" w:rsidP="004A67B8"/>
    <w:p w14:paraId="486FF702" w14:textId="77777777" w:rsidR="004A67B8" w:rsidRDefault="004A67B8" w:rsidP="004A67B8">
      <w:r>
        <w:t>Static variables were more easily found. The National Harbor Transportation website had the number of available parking spaces in the area. The Washington Metropolitan Area Transit Authority (WMATA) site contained parking information at each of the stations.  The water taxi at Alexandria had the ferry schedule and passenger limit.  These variables were easily scraped from the websites.</w:t>
      </w:r>
    </w:p>
    <w:p w14:paraId="0A63F427" w14:textId="77777777" w:rsidR="004A67B8" w:rsidRDefault="004A67B8" w:rsidP="004A67B8"/>
    <w:p w14:paraId="379A2947" w14:textId="7E8F5C17" w:rsidR="004A67B8" w:rsidRDefault="004A67B8" w:rsidP="004A67B8">
      <w:r>
        <w:t xml:space="preserve">Two members of the GMU MCM team went to the Expo to observe the event first hand and to collect input data. The data was gathered by </w:t>
      </w:r>
      <w:r w:rsidR="00DA73F3">
        <w:t>watching the</w:t>
      </w:r>
      <w:r>
        <w:t xml:space="preserve"> incoming buses at National Harbor, </w:t>
      </w:r>
      <w:r w:rsidR="00DA73F3">
        <w:t xml:space="preserve">surveying the available </w:t>
      </w:r>
      <w:r>
        <w:t>parking spaces at the Gaylord</w:t>
      </w:r>
      <w:r w:rsidR="00DA73F3">
        <w:t xml:space="preserve"> throughout the day</w:t>
      </w:r>
      <w:r>
        <w:t>, and</w:t>
      </w:r>
      <w:r w:rsidR="00DA73F3">
        <w:t xml:space="preserve"> observing</w:t>
      </w:r>
      <w:r>
        <w:t xml:space="preserve"> the level of the crowds at the area. Participating members of the team also gathered additional information by interviewing vendors and sponsors, as well as attendees of the Expo about their overall experience.</w:t>
      </w:r>
    </w:p>
    <w:p w14:paraId="302E499B" w14:textId="77777777" w:rsidR="004A67B8" w:rsidRDefault="004A67B8" w:rsidP="004A67B8"/>
    <w:p w14:paraId="7ACA9DB7" w14:textId="3B579C20" w:rsidR="004A67B8" w:rsidRDefault="004A67B8" w:rsidP="004A67B8">
      <w:r>
        <w:t xml:space="preserve">Based on the observations of the team members, the level of the </w:t>
      </w:r>
      <w:r w:rsidR="001B4799">
        <w:t xml:space="preserve">crowd </w:t>
      </w:r>
      <w:r>
        <w:t xml:space="preserve">was relatively high on Friday’s Expo compared to those that attended on Saturday. Parking spaces were also </w:t>
      </w:r>
      <w:r w:rsidR="001B4799">
        <w:t xml:space="preserve">heavily </w:t>
      </w:r>
      <w:r>
        <w:t xml:space="preserve">occupied throughout the day. Even though there were shuttle services and Metro buses serving National Harbor, the team learned that a majority of the attendees used personal vehicles, while some opted for the water taxi. It was observed that the shuttles going back and forth between the metro stations and Gaylord convention center were underutilized. </w:t>
      </w:r>
    </w:p>
    <w:p w14:paraId="099E7BFE" w14:textId="77777777" w:rsidR="00BD5AB4" w:rsidRDefault="00BD5AB4" w:rsidP="00BD5AB4"/>
    <w:p w14:paraId="20077EE4" w14:textId="77777777" w:rsidR="00BD5AB4" w:rsidRDefault="00BD5AB4" w:rsidP="00BD5AB4">
      <w:pPr>
        <w:pStyle w:val="Heading2"/>
      </w:pPr>
      <w:bookmarkStart w:id="19" w:name="_Toc469001835"/>
      <w:r>
        <w:t>Traffic Data</w:t>
      </w:r>
      <w:bookmarkEnd w:id="19"/>
    </w:p>
    <w:p w14:paraId="5A9BAC78" w14:textId="4DA05AEF" w:rsidR="00003748" w:rsidRDefault="00003748" w:rsidP="00003748">
      <w:r>
        <w:t>While the GMU MCM team has not been provided with data related to</w:t>
      </w:r>
      <w:r w:rsidR="0020783E">
        <w:t xml:space="preserve"> the</w:t>
      </w:r>
      <w:r>
        <w:t xml:space="preserve"> traffic patterns at</w:t>
      </w:r>
      <w:r w:rsidR="0020783E">
        <w:t xml:space="preserve"> the</w:t>
      </w:r>
      <w:r>
        <w:t xml:space="preserve"> National Harbor, the team used available websites which allowed the team to access traffic cameras in order to assess traffic on roads 495S, 495E and National Harbor Blvd. for modeling purposes.</w:t>
      </w:r>
    </w:p>
    <w:p w14:paraId="213467EA" w14:textId="77777777" w:rsidR="00003748" w:rsidRDefault="00003748" w:rsidP="00003748"/>
    <w:p w14:paraId="72833A32" w14:textId="73B2B783" w:rsidR="00003748" w:rsidRDefault="00003748" w:rsidP="00003748">
      <w:r>
        <w:t>The team collected traffic data by counting cars on roads 495S, 495E and National Harbor Blvd. at three different times on the days of packet pickup. The table below shows the data obtained by counting the cars passing on each road at each 15 minute via Traffic camera on Saturday, the</w:t>
      </w:r>
      <w:r w:rsidR="0020783E">
        <w:t xml:space="preserve"> second</w:t>
      </w:r>
      <w:r>
        <w:t xml:space="preserve"> day of the Expo.</w:t>
      </w:r>
    </w:p>
    <w:p w14:paraId="2F5C873A" w14:textId="77777777" w:rsidR="009D0F27" w:rsidRDefault="009D0F27" w:rsidP="00BD5AB4"/>
    <w:p w14:paraId="51EFB92E" w14:textId="77777777" w:rsidR="000140E8" w:rsidRDefault="00003748" w:rsidP="000140E8">
      <w:pPr>
        <w:keepNext/>
        <w:jc w:val="center"/>
      </w:pPr>
      <w:r>
        <w:rPr>
          <w:noProof/>
        </w:rPr>
        <w:drawing>
          <wp:inline distT="114300" distB="114300" distL="114300" distR="114300" wp14:anchorId="65A5B532" wp14:editId="2125219F">
            <wp:extent cx="4605338" cy="15811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605338" cy="1581150"/>
                    </a:xfrm>
                    <a:prstGeom prst="rect">
                      <a:avLst/>
                    </a:prstGeom>
                    <a:ln/>
                  </pic:spPr>
                </pic:pic>
              </a:graphicData>
            </a:graphic>
          </wp:inline>
        </w:drawing>
      </w:r>
    </w:p>
    <w:p w14:paraId="0BBC87AD" w14:textId="049E50CC" w:rsidR="00003748" w:rsidRDefault="000140E8" w:rsidP="000140E8">
      <w:pPr>
        <w:pStyle w:val="Caption"/>
        <w:jc w:val="center"/>
      </w:pPr>
      <w:r>
        <w:t>Figure 1. Number of cars at each 15 minute</w:t>
      </w:r>
    </w:p>
    <w:p w14:paraId="5AADB5E3" w14:textId="77777777" w:rsidR="00003748" w:rsidRDefault="00003748" w:rsidP="00BD5AB4"/>
    <w:p w14:paraId="5527AE97" w14:textId="77777777" w:rsidR="00003748" w:rsidRPr="00BD5AB4" w:rsidRDefault="00003748" w:rsidP="00BD5AB4"/>
    <w:p w14:paraId="6E61AA9F" w14:textId="77777777" w:rsidR="00BD5AB4" w:rsidRDefault="003802CB" w:rsidP="00BD5AB4">
      <w:pPr>
        <w:pStyle w:val="Heading2"/>
      </w:pPr>
      <w:bookmarkStart w:id="20" w:name="_Toc469001836"/>
      <w:r>
        <w:t>Transpor</w:t>
      </w:r>
      <w:r w:rsidR="00BD5AB4">
        <w:t>tation Options</w:t>
      </w:r>
      <w:bookmarkEnd w:id="20"/>
    </w:p>
    <w:p w14:paraId="0A3A7515" w14:textId="2159C28D" w:rsidR="004A67B8" w:rsidRDefault="004A67B8" w:rsidP="004A67B8">
      <w:r>
        <w:t>The MCM</w:t>
      </w:r>
      <w:r w:rsidR="0020783E">
        <w:t>O</w:t>
      </w:r>
      <w:r>
        <w:t xml:space="preserve">has </w:t>
      </w:r>
      <w:r w:rsidR="0020783E">
        <w:t xml:space="preserve">maintained a </w:t>
      </w:r>
      <w:r>
        <w:t>good</w:t>
      </w:r>
      <w:r w:rsidR="0020783E">
        <w:t xml:space="preserve"> level of</w:t>
      </w:r>
      <w:r>
        <w:t xml:space="preserve"> communication with their attendees, and as a result they </w:t>
      </w:r>
      <w:r w:rsidR="0020783E">
        <w:t xml:space="preserve">were confident in changing the schedule of the shuttle service and informing the attendees through a series of emails. </w:t>
      </w:r>
      <w:r>
        <w:t xml:space="preserve"> The initial options of getting to the National Harbor included the water taxi, driving one's own vehicle, and using the very limited Southern Avenue Line bus.  However, as soon as it was learned that the MGM casino would not allow participants to the Expo to use their empty parking lot (which could hold up to 5000 vehicles), </w:t>
      </w:r>
      <w:r w:rsidR="0020783E">
        <w:t>a warning of limited parking</w:t>
      </w:r>
      <w:r>
        <w:t xml:space="preserve"> was communicated to all participants. </w:t>
      </w:r>
    </w:p>
    <w:p w14:paraId="7FAA50CF" w14:textId="77777777" w:rsidR="004A67B8" w:rsidRDefault="004A67B8" w:rsidP="004A67B8">
      <w:pPr>
        <w:tabs>
          <w:tab w:val="left" w:pos="5145"/>
        </w:tabs>
      </w:pPr>
      <w:r>
        <w:tab/>
      </w:r>
    </w:p>
    <w:p w14:paraId="43EB1F84" w14:textId="2D4C7E52" w:rsidR="004A67B8" w:rsidRDefault="004A67B8" w:rsidP="004A67B8">
      <w:r>
        <w:t xml:space="preserve">The next option </w:t>
      </w:r>
      <w:r w:rsidR="0020783E">
        <w:t>proposed by the MCMO was to hire a shuttle bus company to ferry travelers</w:t>
      </w:r>
      <w:r>
        <w:t xml:space="preserve"> from two Virginia metro stops into the National Harbor.  When it was pointed out that there were no Maryland metro stops, additional buses along with a third metro stop - this one in Maryland - were added into the mix.</w:t>
      </w:r>
    </w:p>
    <w:p w14:paraId="00811CA5" w14:textId="77777777" w:rsidR="0020783E" w:rsidRDefault="0020783E" w:rsidP="004A67B8"/>
    <w:p w14:paraId="5A35FCB9" w14:textId="0A7BFB5A" w:rsidR="004A67B8" w:rsidRDefault="0020783E" w:rsidP="004A67B8">
      <w:r>
        <w:t xml:space="preserve">There was some discussion about making use of the harbor at the National Harbor to transport large numbers of attendees across the bay from Alexandria to the Expo and back, but this option was deemed to be </w:t>
      </w:r>
      <w:r w:rsidRPr="0020783E">
        <w:t>infeasible</w:t>
      </w:r>
      <w:r>
        <w:t>.</w:t>
      </w:r>
    </w:p>
    <w:p w14:paraId="07DC3814" w14:textId="77777777" w:rsidR="0020783E" w:rsidRDefault="0020783E" w:rsidP="004A67B8"/>
    <w:p w14:paraId="642D3DC4" w14:textId="08600582" w:rsidR="004A67B8" w:rsidRDefault="004A67B8" w:rsidP="004A67B8">
      <w:r>
        <w:t>Less than a week before the expo, another option was added</w:t>
      </w:r>
      <w:r w:rsidR="0020783E">
        <w:t xml:space="preserve"> and communicated to the attendees</w:t>
      </w:r>
      <w:r>
        <w:t xml:space="preserve">.  The NH1 and NH2 Metrobus routes were modified for the </w:t>
      </w:r>
      <w:r w:rsidR="0020783E">
        <w:t>E</w:t>
      </w:r>
      <w:r>
        <w:t>xpo event by opening three additional metro stops</w:t>
      </w:r>
      <w:r w:rsidR="0020783E">
        <w:t>, ending at the National Harbor,</w:t>
      </w:r>
      <w:r>
        <w:t xml:space="preserve"> for bus travel.</w:t>
      </w:r>
    </w:p>
    <w:p w14:paraId="36A76C02" w14:textId="77777777" w:rsidR="004A67B8" w:rsidRDefault="004A67B8" w:rsidP="004A67B8"/>
    <w:p w14:paraId="4FE76078" w14:textId="77777777" w:rsidR="004A67B8" w:rsidRDefault="004A67B8" w:rsidP="004A67B8">
      <w:r>
        <w:t>In addition, a deal was cut with the ride-sharing service Uber to try and assist with the parking issue, with special pickup/drop-off areas set up at the Gaylord National Resort plateau. Uber agreed to offer discounts to MCM participants.</w:t>
      </w:r>
    </w:p>
    <w:p w14:paraId="7A6CA9F7" w14:textId="77777777" w:rsidR="004A67B8" w:rsidRDefault="004A67B8" w:rsidP="004A67B8">
      <w:r>
        <w:t xml:space="preserve"> </w:t>
      </w:r>
    </w:p>
    <w:p w14:paraId="35C168C9" w14:textId="77777777" w:rsidR="004A67B8" w:rsidRDefault="004A67B8" w:rsidP="004A67B8">
      <w:r>
        <w:t xml:space="preserve">Finally, there are several bicycle paths that lead to National Harbor, going alongside, but on a separate path, from vehicles. This was mentioned as an option but not endorsed by the MCM </w:t>
      </w:r>
      <w:r>
        <w:lastRenderedPageBreak/>
        <w:t>office. At the time of the expo, the final transportation options included ride-sharing services, self-driving, cycling, WMATA busing, special expo busing, and the water taxi.</w:t>
      </w:r>
    </w:p>
    <w:p w14:paraId="410B06D5" w14:textId="77777777" w:rsidR="00BD5AB4" w:rsidRDefault="00BD5AB4" w:rsidP="00BD5AB4"/>
    <w:p w14:paraId="5F11E6A1" w14:textId="77777777" w:rsidR="00736F49" w:rsidRDefault="00736F49" w:rsidP="00736F49">
      <w:pPr>
        <w:pStyle w:val="Heading1"/>
      </w:pPr>
      <w:bookmarkStart w:id="21" w:name="_Toc469001837"/>
      <w:r>
        <w:t>Tools</w:t>
      </w:r>
      <w:bookmarkEnd w:id="21"/>
    </w:p>
    <w:p w14:paraId="1599C9C2" w14:textId="77777777" w:rsidR="004A67B8" w:rsidRDefault="004A67B8" w:rsidP="004A67B8">
      <w:r>
        <w:t xml:space="preserve">SurveyGizmo, a free survey hosting website, was used to generate the survey, which was then distributed to the MCMO. The simulation model was developed using ExtendSim simulation tool and the analysis was completed using Microsoft Excel.  </w:t>
      </w:r>
    </w:p>
    <w:p w14:paraId="4CC992BE" w14:textId="6DEF6F9D" w:rsidR="00003748" w:rsidRDefault="00003748" w:rsidP="00003748"/>
    <w:p w14:paraId="6C0F5E35" w14:textId="77777777" w:rsidR="009D0F27" w:rsidRDefault="009D0F27" w:rsidP="00736F49"/>
    <w:p w14:paraId="52648021" w14:textId="77777777" w:rsidR="000140E8" w:rsidRDefault="000140E8" w:rsidP="000140E8">
      <w:pPr>
        <w:pStyle w:val="Heading2"/>
      </w:pPr>
      <w:bookmarkStart w:id="22" w:name="_Toc469001838"/>
      <w:r>
        <w:t>SurveyGizmo</w:t>
      </w:r>
      <w:bookmarkEnd w:id="22"/>
    </w:p>
    <w:p w14:paraId="18F14086" w14:textId="66BFF356" w:rsidR="004A67B8" w:rsidRDefault="004A67B8" w:rsidP="004A67B8">
      <w:r>
        <w:t>SurveyGizmo is an online survey software with</w:t>
      </w:r>
      <w:r w:rsidR="00BD2C17">
        <w:t xml:space="preserve"> a wide variety of options for</w:t>
      </w:r>
      <w:r>
        <w:t xml:space="preserve"> survey generation.  After comparing </w:t>
      </w:r>
      <w:r w:rsidR="00BD2C17">
        <w:t xml:space="preserve">it to the </w:t>
      </w:r>
      <w:r>
        <w:t>other</w:t>
      </w:r>
      <w:r w:rsidR="00BD2C17">
        <w:t xml:space="preserve"> popular survey</w:t>
      </w:r>
      <w:r>
        <w:t xml:space="preserve"> tool options, such as SurveyMonkey, this tool was selected because of its ease of use and unlimited number of survey results for the free version.</w:t>
      </w:r>
    </w:p>
    <w:p w14:paraId="7A45236D" w14:textId="77777777" w:rsidR="004A67B8" w:rsidRDefault="004A67B8" w:rsidP="004A67B8"/>
    <w:p w14:paraId="496D0921" w14:textId="6CE72366" w:rsidR="004A67B8" w:rsidRDefault="004A67B8" w:rsidP="004A67B8">
      <w:r>
        <w:t>More advanced versions of the tool allow for greater control of the survey questionnaire, but given that the MCMO was to be given control of the survey, with the</w:t>
      </w:r>
      <w:r w:rsidR="00BD2C17">
        <w:t xml:space="preserve"> GMU team’s</w:t>
      </w:r>
      <w:r>
        <w:t xml:space="preserve">  as a base model, additional functionality was not deemed necessary. </w:t>
      </w:r>
    </w:p>
    <w:p w14:paraId="4BF05998" w14:textId="77777777" w:rsidR="000140E8" w:rsidRDefault="000140E8" w:rsidP="00736F49"/>
    <w:p w14:paraId="249E19A2" w14:textId="77777777" w:rsidR="00736F49" w:rsidRDefault="00736F49" w:rsidP="00736F49">
      <w:pPr>
        <w:pStyle w:val="Heading2"/>
      </w:pPr>
      <w:bookmarkStart w:id="23" w:name="_Toc469001839"/>
      <w:r>
        <w:t>ExtendSim</w:t>
      </w:r>
      <w:bookmarkEnd w:id="23"/>
    </w:p>
    <w:p w14:paraId="604A116C" w14:textId="5FC82EFA" w:rsidR="003D6D89" w:rsidRDefault="003D6D89" w:rsidP="003D6D89">
      <w:r>
        <w:t>ExtendSim is a discrete event simulation tool that is used to predict the effect of changes on existing systems and assess the behavior or performance of potential new systems. It captures metrics of each entity as it flows through the system and exports the data to an internal database where the user can export the results to an external file to perform statistical analysis.  The tool also has a plotting capability that displays the results while running the simulation.  Users can run the model with or without</w:t>
      </w:r>
      <w:r w:rsidR="00132BC7">
        <w:t xml:space="preserve"> the</w:t>
      </w:r>
      <w:r>
        <w:t xml:space="preserve"> animation.  While animation allows users to verify the flow of an entity, it substantially increases the time required to complete the simulation. The MCM team intends to debug the model using the animation capability and turn off animation when obtaining simulation results.  </w:t>
      </w:r>
    </w:p>
    <w:p w14:paraId="148B5792" w14:textId="77777777" w:rsidR="003D6D89" w:rsidRDefault="003D6D89" w:rsidP="003D6D89"/>
    <w:p w14:paraId="40AB2EC4" w14:textId="77777777" w:rsidR="003D6D89" w:rsidRDefault="003D6D89" w:rsidP="003D6D89">
      <w:r>
        <w:t>Tool version: 9.2</w:t>
      </w:r>
    </w:p>
    <w:p w14:paraId="022DEDEC" w14:textId="77777777" w:rsidR="003D6D89" w:rsidRDefault="003D6D89" w:rsidP="003D6D89"/>
    <w:p w14:paraId="370D2C9C" w14:textId="77777777" w:rsidR="003D6D89" w:rsidRDefault="003D6D89" w:rsidP="003D6D89">
      <w:r>
        <w:t xml:space="preserve">Tool Website </w:t>
      </w:r>
      <w:hyperlink r:id="rId17">
        <w:r>
          <w:rPr>
            <w:color w:val="0563C1"/>
            <w:u w:val="single"/>
          </w:rPr>
          <w:t>www.extendsim.com</w:t>
        </w:r>
      </w:hyperlink>
      <w:hyperlink r:id="rId18"/>
    </w:p>
    <w:p w14:paraId="0F752728" w14:textId="77777777" w:rsidR="003D6D89" w:rsidRDefault="00D003FF" w:rsidP="003D6D89">
      <w:hyperlink r:id="rId19"/>
    </w:p>
    <w:p w14:paraId="1C6BE2C7" w14:textId="77777777" w:rsidR="003D6D89" w:rsidRDefault="003D6D89" w:rsidP="003D6D89">
      <w:r>
        <w:t>A demo version of the tool can be downloaded and installed to run the model.  The model cannot be changed or saved, however.</w:t>
      </w:r>
    </w:p>
    <w:p w14:paraId="71E7BD70" w14:textId="77777777" w:rsidR="00736F49" w:rsidRDefault="00736F49" w:rsidP="00736F49"/>
    <w:p w14:paraId="625B6706" w14:textId="77777777" w:rsidR="00736F49" w:rsidRDefault="00736F49" w:rsidP="00736F49">
      <w:pPr>
        <w:pStyle w:val="Heading2"/>
      </w:pPr>
      <w:bookmarkStart w:id="24" w:name="_Toc469001840"/>
      <w:r>
        <w:t>Microsoft Excel</w:t>
      </w:r>
      <w:bookmarkEnd w:id="24"/>
    </w:p>
    <w:p w14:paraId="678C3C66" w14:textId="77777777" w:rsidR="00C52295" w:rsidRDefault="00C52295" w:rsidP="00C52295">
      <w:r>
        <w:t>An Excel spreadsheet stores both the model inputs parameters and the simulation outputs.</w:t>
      </w:r>
    </w:p>
    <w:p w14:paraId="09F6127D" w14:textId="77777777" w:rsidR="00C52295" w:rsidRDefault="00C52295" w:rsidP="00C52295"/>
    <w:p w14:paraId="402FFB6F" w14:textId="77777777" w:rsidR="00C52295" w:rsidRDefault="00C52295" w:rsidP="00C52295">
      <w:r>
        <w:t>At the beginning of the simulation, the model imports all parameters from the spreadsheet into its internal databases. Upon completion of the simulation, the internal database of ExtendSim can export the output into an Excel readable format, such as csv.</w:t>
      </w:r>
    </w:p>
    <w:p w14:paraId="0BCDA9BE" w14:textId="77777777" w:rsidR="00A4100F" w:rsidRDefault="00A4100F" w:rsidP="00C52295"/>
    <w:p w14:paraId="51F81F72" w14:textId="77777777" w:rsidR="00A172B9" w:rsidRDefault="00A172B9" w:rsidP="00A172B9">
      <w:pPr>
        <w:pStyle w:val="Heading1"/>
      </w:pPr>
      <w:bookmarkStart w:id="25" w:name="_Toc469001841"/>
      <w:r>
        <w:lastRenderedPageBreak/>
        <w:t>Model Formulation</w:t>
      </w:r>
      <w:bookmarkEnd w:id="25"/>
    </w:p>
    <w:p w14:paraId="36DB3CE5" w14:textId="77777777" w:rsidR="00A4100F" w:rsidRDefault="00A4100F" w:rsidP="00A4100F">
      <w:r>
        <w:t>The followings sections describes the model formulation including details of the main logical steps implemented in the model</w:t>
      </w:r>
    </w:p>
    <w:p w14:paraId="13BBE6ED" w14:textId="77777777" w:rsidR="005E47E6" w:rsidRDefault="005E47E6" w:rsidP="00A172B9"/>
    <w:p w14:paraId="2A96BB63" w14:textId="77777777" w:rsidR="00AC2B1F" w:rsidRPr="00AC2B1F" w:rsidRDefault="00DD5CEF" w:rsidP="00AC2B1F">
      <w:pPr>
        <w:pStyle w:val="Heading2"/>
      </w:pPr>
      <w:bookmarkStart w:id="26" w:name="_Toc469001842"/>
      <w:r>
        <w:t>Model Inputs</w:t>
      </w:r>
      <w:bookmarkEnd w:id="26"/>
    </w:p>
    <w:p w14:paraId="739F7BA9" w14:textId="77777777" w:rsidR="007A23F5" w:rsidRDefault="007A23F5" w:rsidP="007A23F5">
      <w:pPr>
        <w:pStyle w:val="Heading3"/>
      </w:pPr>
      <w:bookmarkStart w:id="27" w:name="_Toc469001843"/>
      <w:r>
        <w:t>Means of transportation utilized by runners</w:t>
      </w:r>
      <w:bookmarkEnd w:id="27"/>
    </w:p>
    <w:p w14:paraId="4857F329" w14:textId="29F27339" w:rsidR="004E1889" w:rsidRDefault="000140E8" w:rsidP="004E1889">
      <w:r>
        <w:t xml:space="preserve">The figure </w:t>
      </w:r>
      <w:r w:rsidR="004E1889">
        <w:t xml:space="preserve">below shows the percentage of Expo attendees using different means of transportation to get to National Harbor. </w:t>
      </w:r>
    </w:p>
    <w:p w14:paraId="711853F8" w14:textId="77777777" w:rsidR="004E1889" w:rsidRDefault="004E1889" w:rsidP="004E1889"/>
    <w:p w14:paraId="5EE05518" w14:textId="03A9BF5B" w:rsidR="000140E8" w:rsidRDefault="003F4636" w:rsidP="000140E8">
      <w:pPr>
        <w:keepNext/>
        <w:jc w:val="center"/>
      </w:pPr>
      <w:r w:rsidRPr="003F4636">
        <w:rPr>
          <w:noProof/>
        </w:rPr>
        <w:drawing>
          <wp:inline distT="0" distB="0" distL="0" distR="0" wp14:anchorId="221EAA8D" wp14:editId="28C306BF">
            <wp:extent cx="4227395" cy="3666226"/>
            <wp:effectExtent l="38100" t="38100" r="97155" b="8699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2999" cy="3671086"/>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14:paraId="4D5A3665" w14:textId="473AAE00" w:rsidR="004E1889" w:rsidRDefault="000140E8" w:rsidP="000140E8">
      <w:pPr>
        <w:pStyle w:val="Caption"/>
        <w:jc w:val="center"/>
      </w:pPr>
      <w:r>
        <w:t>Figure 2. Attendees Transportation Options</w:t>
      </w:r>
    </w:p>
    <w:p w14:paraId="3EB8FECC" w14:textId="77777777" w:rsidR="00555F38" w:rsidRDefault="00555F38" w:rsidP="007A23F5"/>
    <w:p w14:paraId="670D337A" w14:textId="2DCAACD8" w:rsidR="003F4636" w:rsidRDefault="004E1889" w:rsidP="004E1889">
      <w:r>
        <w:t xml:space="preserve">The data was based on </w:t>
      </w:r>
      <w:r w:rsidR="003F4636">
        <w:t xml:space="preserve">the actual data from </w:t>
      </w:r>
      <w:r w:rsidR="00E93087">
        <w:t>the Expo that</w:t>
      </w:r>
      <w:r w:rsidR="003F4636">
        <w:t xml:space="preserve"> occurred on October 28,2016.  The data was summarized and provided by the MCM</w:t>
      </w:r>
      <w:r w:rsidR="00E93087">
        <w:t>O</w:t>
      </w:r>
      <w:r w:rsidR="003F4636">
        <w:t>.</w:t>
      </w:r>
    </w:p>
    <w:p w14:paraId="4E1E25C4" w14:textId="77777777" w:rsidR="003F4636" w:rsidRDefault="003F4636" w:rsidP="004E1889"/>
    <w:p w14:paraId="5A13B94A" w14:textId="7991B9CE" w:rsidR="004E1889" w:rsidRDefault="004E1889" w:rsidP="004E1889">
      <w:r>
        <w:t>Due to</w:t>
      </w:r>
      <w:r w:rsidR="00E93087">
        <w:t xml:space="preserve"> a</w:t>
      </w:r>
      <w:r>
        <w:t xml:space="preserve"> lack of</w:t>
      </w:r>
      <w:r w:rsidR="00E93087">
        <w:t xml:space="preserve"> available</w:t>
      </w:r>
      <w:r>
        <w:t xml:space="preserve"> data, it is currently assumed that the percentage of attendees driving from VA is equal to the percentage of attendees driving from MD.  What-if analysis will be performed on these parameters to assess their impacts.</w:t>
      </w:r>
    </w:p>
    <w:p w14:paraId="126E4B08" w14:textId="77777777" w:rsidR="005445BE" w:rsidRDefault="005445BE" w:rsidP="004E1889"/>
    <w:p w14:paraId="2C4124EF" w14:textId="77777777" w:rsidR="005445BE" w:rsidRDefault="005445BE" w:rsidP="004E1889"/>
    <w:p w14:paraId="5A32B30C" w14:textId="77777777" w:rsidR="005445BE" w:rsidRDefault="005445BE" w:rsidP="004E1889"/>
    <w:p w14:paraId="41B83C47" w14:textId="77777777" w:rsidR="00715839" w:rsidRDefault="00715839" w:rsidP="007A23F5"/>
    <w:p w14:paraId="0D92AB13" w14:textId="43A2DD67" w:rsidR="008C68FA" w:rsidRDefault="008C68FA" w:rsidP="00715839">
      <w:pPr>
        <w:pStyle w:val="Heading3"/>
      </w:pPr>
      <w:bookmarkStart w:id="28" w:name="_Toc469001844"/>
      <w:r>
        <w:lastRenderedPageBreak/>
        <w:t>Supporters</w:t>
      </w:r>
      <w:bookmarkEnd w:id="28"/>
    </w:p>
    <w:p w14:paraId="13450A35" w14:textId="0DFFADC3" w:rsidR="008C68FA" w:rsidRDefault="00E93087" w:rsidP="008C68FA">
      <w:r>
        <w:t>The p</w:t>
      </w:r>
      <w:r w:rsidR="008C68FA">
        <w:t>ercentage of supporters</w:t>
      </w:r>
      <w:r>
        <w:t xml:space="preserve"> who</w:t>
      </w:r>
      <w:r w:rsidR="008C68FA">
        <w:t xml:space="preserve"> traveled with</w:t>
      </w:r>
      <w:r>
        <w:t xml:space="preserve"> a</w:t>
      </w:r>
      <w:r w:rsidR="008C68FA">
        <w:t xml:space="preserve"> </w:t>
      </w:r>
      <w:r>
        <w:t>r</w:t>
      </w:r>
      <w:r w:rsidR="008C68FA">
        <w:t>unner is shown below:</w:t>
      </w:r>
    </w:p>
    <w:p w14:paraId="5AA54574" w14:textId="77777777" w:rsidR="008C68FA" w:rsidRDefault="008C68FA" w:rsidP="008C68FA"/>
    <w:p w14:paraId="116667CF" w14:textId="77777777" w:rsidR="008C68FA" w:rsidRDefault="008C68FA" w:rsidP="008C68FA"/>
    <w:p w14:paraId="20A91C8F" w14:textId="365D8F65" w:rsidR="008C68FA" w:rsidRDefault="008C68FA" w:rsidP="00084683">
      <w:pPr>
        <w:jc w:val="center"/>
      </w:pPr>
      <w:r w:rsidRPr="008C68FA">
        <w:rPr>
          <w:noProof/>
        </w:rPr>
        <w:drawing>
          <wp:inline distT="0" distB="0" distL="0" distR="0" wp14:anchorId="3E52EBD1" wp14:editId="4C5C48BE">
            <wp:extent cx="4293705" cy="3047339"/>
            <wp:effectExtent l="38100" t="38100" r="88265" b="9652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4093" cy="3047615"/>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14:paraId="12B961CF" w14:textId="0B5F8761" w:rsidR="008C68FA" w:rsidRDefault="00084683" w:rsidP="00F36679">
      <w:pPr>
        <w:pStyle w:val="Caption"/>
        <w:jc w:val="center"/>
      </w:pPr>
      <w:r>
        <w:t>Figure 3. Supporters Travel with each Runner</w:t>
      </w:r>
    </w:p>
    <w:p w14:paraId="6CE9FD17" w14:textId="77777777" w:rsidR="008C68FA" w:rsidRDefault="008C68FA" w:rsidP="008C68FA"/>
    <w:p w14:paraId="56ED99B5" w14:textId="10DF2F5C" w:rsidR="008C68FA" w:rsidRDefault="00E93087" w:rsidP="008C68FA">
      <w:r>
        <w:t xml:space="preserve">The </w:t>
      </w:r>
      <w:r w:rsidR="008C68FA">
        <w:t>MCMO was not able to compile this data</w:t>
      </w:r>
      <w:r w:rsidR="00084683">
        <w:t xml:space="preserve"> from recent event</w:t>
      </w:r>
      <w:r w:rsidR="008C68FA">
        <w:t xml:space="preserve"> in time for the team analysis</w:t>
      </w:r>
      <w:r w:rsidR="00084683">
        <w:t xml:space="preserve">, </w:t>
      </w:r>
      <w:r>
        <w:t xml:space="preserve">the team is </w:t>
      </w:r>
      <w:r w:rsidR="00084683">
        <w:t xml:space="preserve"> leveraging the pre-event survey results, which was conducted by</w:t>
      </w:r>
      <w:r>
        <w:t xml:space="preserve"> the</w:t>
      </w:r>
      <w:r w:rsidR="00084683">
        <w:t xml:space="preserve"> MCMO.</w:t>
      </w:r>
    </w:p>
    <w:p w14:paraId="742E9004" w14:textId="77777777" w:rsidR="008C68FA" w:rsidRPr="008C68FA" w:rsidRDefault="008C68FA" w:rsidP="008C68FA"/>
    <w:p w14:paraId="30D99232" w14:textId="645D497F" w:rsidR="007E2765" w:rsidRDefault="00A04381" w:rsidP="004E1889">
      <w:pPr>
        <w:pStyle w:val="Heading3"/>
      </w:pPr>
      <w:bookmarkStart w:id="29" w:name="_Toc469001845"/>
      <w:r>
        <w:t>Half-</w:t>
      </w:r>
      <w:r w:rsidR="00003D59">
        <w:t>Hourly Arrival Rate</w:t>
      </w:r>
      <w:bookmarkEnd w:id="29"/>
    </w:p>
    <w:p w14:paraId="4E154138" w14:textId="5D288807" w:rsidR="004E1889" w:rsidRDefault="004E1889" w:rsidP="004E1889">
      <w:r>
        <w:t>Based</w:t>
      </w:r>
      <w:r w:rsidR="00E72C76">
        <w:t xml:space="preserve"> on historical </w:t>
      </w:r>
      <w:r w:rsidR="00E93087">
        <w:t xml:space="preserve">percentage </w:t>
      </w:r>
      <w:r w:rsidR="002801F2">
        <w:t xml:space="preserve">half-hourly arrival rate </w:t>
      </w:r>
      <w:r w:rsidR="00E72C76">
        <w:t xml:space="preserve">and the </w:t>
      </w:r>
      <w:r w:rsidR="002801F2">
        <w:t xml:space="preserve">actual </w:t>
      </w:r>
      <w:r w:rsidR="00E72C76">
        <w:t>percentage of people</w:t>
      </w:r>
      <w:r w:rsidR="00E93087">
        <w:t xml:space="preserve"> who </w:t>
      </w:r>
      <w:r w:rsidR="00E72C76">
        <w:t xml:space="preserve"> arrived at different block</w:t>
      </w:r>
      <w:r w:rsidR="005F06DC">
        <w:t xml:space="preserve"> of hours (10am – 12pm, 12pm – 6pm, and 6pm – 8pm)</w:t>
      </w:r>
      <w:r w:rsidR="002801F2">
        <w:t>, the per</w:t>
      </w:r>
      <w:r>
        <w:t xml:space="preserve">centage of people that arrive at the pickup location at </w:t>
      </w:r>
      <w:r w:rsidR="005F06DC">
        <w:t>different</w:t>
      </w:r>
      <w:r>
        <w:t xml:space="preserve"> half-hour are </w:t>
      </w:r>
      <w:r w:rsidR="002801F2">
        <w:t>estimated as shown</w:t>
      </w:r>
      <w:r>
        <w:t xml:space="preserve"> below.</w:t>
      </w:r>
    </w:p>
    <w:p w14:paraId="2073CD40" w14:textId="77777777" w:rsidR="00A04381" w:rsidRDefault="00A04381" w:rsidP="00FC2694"/>
    <w:p w14:paraId="731CBBB6" w14:textId="7C9B53D6" w:rsidR="000140E8" w:rsidRDefault="003F4636" w:rsidP="000140E8">
      <w:pPr>
        <w:keepNext/>
        <w:jc w:val="center"/>
      </w:pPr>
      <w:r w:rsidRPr="003F4636">
        <w:rPr>
          <w:noProof/>
        </w:rPr>
        <w:lastRenderedPageBreak/>
        <w:drawing>
          <wp:inline distT="0" distB="0" distL="0" distR="0" wp14:anchorId="6DEC3C8A" wp14:editId="2816E002">
            <wp:extent cx="4898003" cy="2947049"/>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0424" cy="2948506"/>
                    </a:xfrm>
                    <a:prstGeom prst="rect">
                      <a:avLst/>
                    </a:prstGeom>
                    <a:noFill/>
                    <a:ln>
                      <a:noFill/>
                    </a:ln>
                    <a:effectLst/>
                    <a:extLst/>
                  </pic:spPr>
                </pic:pic>
              </a:graphicData>
            </a:graphic>
          </wp:inline>
        </w:drawing>
      </w:r>
    </w:p>
    <w:p w14:paraId="1595C3CE" w14:textId="461179A8" w:rsidR="004E1889" w:rsidRDefault="000140E8" w:rsidP="000140E8">
      <w:pPr>
        <w:pStyle w:val="Caption"/>
        <w:jc w:val="center"/>
      </w:pPr>
      <w:r>
        <w:t xml:space="preserve">Figure </w:t>
      </w:r>
      <w:r w:rsidR="00084683">
        <w:t>4</w:t>
      </w:r>
      <w:r>
        <w:t xml:space="preserve">. Percentage of Hourly Arrival </w:t>
      </w:r>
    </w:p>
    <w:p w14:paraId="5F93E2FA" w14:textId="1622DEFF" w:rsidR="004E1889" w:rsidRDefault="004E1889" w:rsidP="004E1889">
      <w:r>
        <w:t>For people using metro bus, their arrival schedule wil</w:t>
      </w:r>
      <w:r w:rsidR="000140E8">
        <w:t xml:space="preserve">l follow Metro schedule as shown in figure </w:t>
      </w:r>
      <w:r w:rsidR="00084683">
        <w:t>5</w:t>
      </w:r>
      <w:r>
        <w:t>:</w:t>
      </w:r>
    </w:p>
    <w:p w14:paraId="47776F74" w14:textId="77777777" w:rsidR="003D3A0F" w:rsidRDefault="003D3A0F" w:rsidP="00FC2694"/>
    <w:p w14:paraId="52561961" w14:textId="77777777" w:rsidR="000140E8" w:rsidRDefault="00084C9A" w:rsidP="000140E8">
      <w:pPr>
        <w:keepNext/>
        <w:jc w:val="center"/>
      </w:pPr>
      <w:r>
        <w:rPr>
          <w:noProof/>
        </w:rPr>
        <w:drawing>
          <wp:inline distT="114300" distB="114300" distL="114300" distR="114300" wp14:anchorId="10B1C50C" wp14:editId="0EE10500">
            <wp:extent cx="5943600" cy="1993900"/>
            <wp:effectExtent l="0" t="0" r="0" b="635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3600" cy="1993900"/>
                    </a:xfrm>
                    <a:prstGeom prst="rect">
                      <a:avLst/>
                    </a:prstGeom>
                    <a:ln/>
                  </pic:spPr>
                </pic:pic>
              </a:graphicData>
            </a:graphic>
          </wp:inline>
        </w:drawing>
      </w:r>
    </w:p>
    <w:p w14:paraId="4BFB9ECA" w14:textId="4FB59740" w:rsidR="00084C9A" w:rsidRDefault="000140E8" w:rsidP="000140E8">
      <w:pPr>
        <w:pStyle w:val="Caption"/>
        <w:jc w:val="center"/>
      </w:pPr>
      <w:r>
        <w:t xml:space="preserve">Figure </w:t>
      </w:r>
      <w:r w:rsidR="00084683">
        <w:t>5</w:t>
      </w:r>
      <w:r>
        <w:t>. Inter-</w:t>
      </w:r>
      <w:r w:rsidR="00FB37D3">
        <w:t>arrival T</w:t>
      </w:r>
      <w:r>
        <w:t xml:space="preserve">ime </w:t>
      </w:r>
    </w:p>
    <w:p w14:paraId="0F078992" w14:textId="77777777" w:rsidR="003D3A0F" w:rsidRDefault="003D3A0F" w:rsidP="00FC2694"/>
    <w:p w14:paraId="2F3565E1" w14:textId="77777777" w:rsidR="003845BC" w:rsidRDefault="003845BC" w:rsidP="00FC2694"/>
    <w:p w14:paraId="2E92394A" w14:textId="77777777" w:rsidR="003845BC" w:rsidRDefault="003845BC" w:rsidP="003845BC">
      <w:pPr>
        <w:pStyle w:val="Heading3"/>
      </w:pPr>
      <w:bookmarkStart w:id="30" w:name="_Toc469001846"/>
      <w:r>
        <w:t>Other Input Parameters</w:t>
      </w:r>
      <w:bookmarkEnd w:id="30"/>
    </w:p>
    <w:p w14:paraId="3AAC8979" w14:textId="76F769CD" w:rsidR="00585231" w:rsidRDefault="00585231" w:rsidP="00585231">
      <w:r>
        <w:t xml:space="preserve">Table </w:t>
      </w:r>
      <w:r w:rsidR="00FB37D3">
        <w:t>1</w:t>
      </w:r>
      <w:r>
        <w:t xml:space="preserve"> </w:t>
      </w:r>
      <w:r w:rsidR="00FB37D3">
        <w:t xml:space="preserve">below </w:t>
      </w:r>
      <w:r>
        <w:t>shows other parameters</w:t>
      </w:r>
      <w:r w:rsidR="00E93087">
        <w:t xml:space="preserve"> that are</w:t>
      </w:r>
      <w:r>
        <w:t xml:space="preserve"> used in the model. </w:t>
      </w:r>
      <w:r w:rsidR="00E93087">
        <w:t xml:space="preserve">The </w:t>
      </w:r>
      <w:r>
        <w:t>MCMO will run shuttle buses from the Eisenhower, Van Dorn and Branch Avenue Metro stations. The number of buses assigned and their capacity is given in the table below. Metro buses NH1 and NH2 are not implemented in the model due to unavailability of data.</w:t>
      </w:r>
    </w:p>
    <w:p w14:paraId="0822CCA3" w14:textId="77777777" w:rsidR="00C85E8C" w:rsidRDefault="00C85E8C" w:rsidP="00FC2694"/>
    <w:p w14:paraId="3A114F59" w14:textId="77777777" w:rsidR="00585231" w:rsidRDefault="00585231" w:rsidP="00FC26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13CA9" w14:paraId="770AB58B" w14:textId="77777777" w:rsidTr="00A33A64">
        <w:tc>
          <w:tcPr>
            <w:tcW w:w="4788" w:type="dxa"/>
            <w:shd w:val="clear" w:color="auto" w:fill="auto"/>
          </w:tcPr>
          <w:p w14:paraId="451DE3C5" w14:textId="77777777" w:rsidR="00413CA9" w:rsidRDefault="00413CA9" w:rsidP="00FC2694">
            <w:r>
              <w:t>Parameter</w:t>
            </w:r>
          </w:p>
        </w:tc>
        <w:tc>
          <w:tcPr>
            <w:tcW w:w="4788" w:type="dxa"/>
            <w:shd w:val="clear" w:color="auto" w:fill="auto"/>
          </w:tcPr>
          <w:p w14:paraId="26B7DFA0" w14:textId="77777777" w:rsidR="00413CA9" w:rsidRDefault="00413CA9" w:rsidP="00FC2694">
            <w:r>
              <w:t>Value</w:t>
            </w:r>
          </w:p>
        </w:tc>
      </w:tr>
      <w:tr w:rsidR="00413CA9" w14:paraId="23F5AC11" w14:textId="77777777" w:rsidTr="00A33A64">
        <w:tc>
          <w:tcPr>
            <w:tcW w:w="4788" w:type="dxa"/>
            <w:shd w:val="clear" w:color="auto" w:fill="auto"/>
          </w:tcPr>
          <w:p w14:paraId="70E38D14" w14:textId="77777777" w:rsidR="00413CA9" w:rsidRDefault="00413CA9" w:rsidP="00FC2694">
            <w:r>
              <w:t>Number of Eisenhower Bus</w:t>
            </w:r>
          </w:p>
        </w:tc>
        <w:tc>
          <w:tcPr>
            <w:tcW w:w="4788" w:type="dxa"/>
            <w:shd w:val="clear" w:color="auto" w:fill="auto"/>
          </w:tcPr>
          <w:p w14:paraId="64A83492" w14:textId="77777777" w:rsidR="00413CA9" w:rsidRDefault="0084400E" w:rsidP="00FC2694">
            <w:r>
              <w:t>22</w:t>
            </w:r>
          </w:p>
        </w:tc>
      </w:tr>
      <w:tr w:rsidR="00413CA9" w14:paraId="320341AF" w14:textId="77777777" w:rsidTr="00A33A64">
        <w:tc>
          <w:tcPr>
            <w:tcW w:w="4788" w:type="dxa"/>
            <w:shd w:val="clear" w:color="auto" w:fill="auto"/>
          </w:tcPr>
          <w:p w14:paraId="22D6D8A7" w14:textId="77777777" w:rsidR="00413CA9" w:rsidRDefault="00413CA9" w:rsidP="00FC2694">
            <w:r>
              <w:t>Number of Van Dorn Bus</w:t>
            </w:r>
          </w:p>
        </w:tc>
        <w:tc>
          <w:tcPr>
            <w:tcW w:w="4788" w:type="dxa"/>
            <w:shd w:val="clear" w:color="auto" w:fill="auto"/>
          </w:tcPr>
          <w:p w14:paraId="2742354B" w14:textId="77777777" w:rsidR="00413CA9" w:rsidRDefault="0084400E" w:rsidP="00FC2694">
            <w:r>
              <w:t>13</w:t>
            </w:r>
          </w:p>
        </w:tc>
      </w:tr>
      <w:tr w:rsidR="00413CA9" w14:paraId="350F7767" w14:textId="77777777" w:rsidTr="00A33A64">
        <w:tc>
          <w:tcPr>
            <w:tcW w:w="4788" w:type="dxa"/>
            <w:shd w:val="clear" w:color="auto" w:fill="auto"/>
          </w:tcPr>
          <w:p w14:paraId="41FB9C55" w14:textId="77777777" w:rsidR="00413CA9" w:rsidRDefault="00413CA9" w:rsidP="00FC2694">
            <w:r>
              <w:lastRenderedPageBreak/>
              <w:t xml:space="preserve">Number of </w:t>
            </w:r>
            <w:r w:rsidR="00535302">
              <w:t>Branch Ave Bus</w:t>
            </w:r>
          </w:p>
        </w:tc>
        <w:tc>
          <w:tcPr>
            <w:tcW w:w="4788" w:type="dxa"/>
            <w:shd w:val="clear" w:color="auto" w:fill="auto"/>
          </w:tcPr>
          <w:p w14:paraId="6CA946D6" w14:textId="77777777" w:rsidR="00413CA9" w:rsidRDefault="0084400E" w:rsidP="00FC2694">
            <w:r>
              <w:t>15</w:t>
            </w:r>
          </w:p>
        </w:tc>
      </w:tr>
      <w:tr w:rsidR="00413CA9" w14:paraId="3E307E1A" w14:textId="77777777" w:rsidTr="00A33A64">
        <w:tc>
          <w:tcPr>
            <w:tcW w:w="4788" w:type="dxa"/>
            <w:shd w:val="clear" w:color="auto" w:fill="auto"/>
          </w:tcPr>
          <w:p w14:paraId="2D648768" w14:textId="77777777" w:rsidR="00413CA9" w:rsidRDefault="00430C81" w:rsidP="00FC2694">
            <w:r>
              <w:t>Bus Capacity</w:t>
            </w:r>
          </w:p>
        </w:tc>
        <w:tc>
          <w:tcPr>
            <w:tcW w:w="4788" w:type="dxa"/>
            <w:shd w:val="clear" w:color="auto" w:fill="auto"/>
          </w:tcPr>
          <w:p w14:paraId="04AB6438" w14:textId="77777777" w:rsidR="00413CA9" w:rsidRDefault="00430C81" w:rsidP="00FC2694">
            <w:r>
              <w:t>55</w:t>
            </w:r>
          </w:p>
        </w:tc>
      </w:tr>
      <w:tr w:rsidR="00430C81" w14:paraId="3C2DD82D" w14:textId="77777777" w:rsidTr="00A33A64">
        <w:tc>
          <w:tcPr>
            <w:tcW w:w="4788" w:type="dxa"/>
            <w:shd w:val="clear" w:color="auto" w:fill="auto"/>
          </w:tcPr>
          <w:p w14:paraId="65628967" w14:textId="77777777" w:rsidR="00430C81" w:rsidRDefault="00430C81" w:rsidP="00A33A64">
            <w:r>
              <w:t>Number of Parking</w:t>
            </w:r>
          </w:p>
        </w:tc>
        <w:tc>
          <w:tcPr>
            <w:tcW w:w="4788" w:type="dxa"/>
            <w:shd w:val="clear" w:color="auto" w:fill="auto"/>
          </w:tcPr>
          <w:p w14:paraId="103E2C15" w14:textId="77777777" w:rsidR="00430C81" w:rsidRDefault="00430C81" w:rsidP="00FB37D3">
            <w:pPr>
              <w:keepNext/>
            </w:pPr>
            <w:r>
              <w:t>650</w:t>
            </w:r>
          </w:p>
        </w:tc>
      </w:tr>
    </w:tbl>
    <w:p w14:paraId="45CB192E" w14:textId="0C088B40" w:rsidR="00585231" w:rsidRDefault="00FB37D3" w:rsidP="00FB37D3">
      <w:pPr>
        <w:pStyle w:val="Caption"/>
      </w:pPr>
      <w:r>
        <w:t xml:space="preserve">                                                                     Table 1. Model Parameters </w:t>
      </w:r>
    </w:p>
    <w:p w14:paraId="1B91C398" w14:textId="77777777" w:rsidR="0010191F" w:rsidRDefault="0010191F" w:rsidP="00FE0C9B"/>
    <w:p w14:paraId="42095571" w14:textId="77777777" w:rsidR="0010191F" w:rsidRDefault="0010191F" w:rsidP="00FE0C9B"/>
    <w:p w14:paraId="7B1FA4DE" w14:textId="77777777" w:rsidR="0010191F" w:rsidRDefault="0010191F" w:rsidP="00FE0C9B"/>
    <w:p w14:paraId="0804CA2B" w14:textId="77777777" w:rsidR="0010191F" w:rsidRDefault="0010191F" w:rsidP="00FE0C9B"/>
    <w:p w14:paraId="3ACC8E4A" w14:textId="77777777" w:rsidR="0010191F" w:rsidRDefault="0010191F" w:rsidP="00FE0C9B"/>
    <w:p w14:paraId="21EBA7ED" w14:textId="77777777" w:rsidR="0010191F" w:rsidRDefault="0010191F" w:rsidP="0010191F">
      <w:pPr>
        <w:pStyle w:val="Heading2"/>
        <w:sectPr w:rsidR="0010191F">
          <w:footerReference w:type="default" r:id="rId24"/>
          <w:footnotePr>
            <w:numRestart w:val="eachSect"/>
          </w:footnotePr>
          <w:pgSz w:w="12240" w:h="15840" w:code="1"/>
          <w:pgMar w:top="1440" w:right="1440" w:bottom="1440" w:left="1440" w:header="720" w:footer="720" w:gutter="0"/>
          <w:pgNumType w:start="1"/>
          <w:cols w:space="720"/>
        </w:sectPr>
      </w:pPr>
    </w:p>
    <w:p w14:paraId="6895E246" w14:textId="77777777" w:rsidR="002E0620" w:rsidRDefault="002E0620" w:rsidP="0010191F">
      <w:pPr>
        <w:pStyle w:val="Heading2"/>
      </w:pPr>
      <w:bookmarkStart w:id="31" w:name="_Toc469001847"/>
      <w:r>
        <w:lastRenderedPageBreak/>
        <w:t>Model Topology</w:t>
      </w:r>
      <w:bookmarkEnd w:id="31"/>
    </w:p>
    <w:p w14:paraId="59167397" w14:textId="77777777" w:rsidR="00E06CE8" w:rsidRDefault="00E06CE8" w:rsidP="00E06CE8"/>
    <w:p w14:paraId="4D5D51BB" w14:textId="77777777" w:rsidR="00E06CE8" w:rsidRDefault="00E06CE8" w:rsidP="00E06CE8"/>
    <w:p w14:paraId="10153FAA" w14:textId="77777777" w:rsidR="0010191F" w:rsidRDefault="0010191F" w:rsidP="00E06CE8"/>
    <w:p w14:paraId="1A38103C" w14:textId="77777777" w:rsidR="0010191F" w:rsidRDefault="0010191F" w:rsidP="00E06CE8"/>
    <w:p w14:paraId="73D39F77" w14:textId="30CE8738" w:rsidR="00707FA1" w:rsidRDefault="008C5BAB" w:rsidP="00E06CE8">
      <w:r w:rsidRPr="008C5BAB">
        <w:rPr>
          <w:noProof/>
        </w:rPr>
        <w:drawing>
          <wp:inline distT="0" distB="0" distL="0" distR="0" wp14:anchorId="7E26431C" wp14:editId="7CE14DDF">
            <wp:extent cx="9667875" cy="5029200"/>
            <wp:effectExtent l="57150" t="57150" r="123825" b="11430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9676899" cy="5033894"/>
                    </a:xfrm>
                    <a:prstGeom prst="rect">
                      <a:avLst/>
                    </a:prstGeom>
                    <a:ln>
                      <a:solidFill>
                        <a:schemeClr val="bg1"/>
                      </a:solidFill>
                    </a:ln>
                    <a:effectLst>
                      <a:outerShdw blurRad="50800" dist="38100" dir="2700000" algn="tl" rotWithShape="0">
                        <a:prstClr val="black">
                          <a:alpha val="40000"/>
                        </a:prstClr>
                      </a:outerShdw>
                    </a:effectLst>
                  </pic:spPr>
                </pic:pic>
              </a:graphicData>
            </a:graphic>
          </wp:inline>
        </w:drawing>
      </w:r>
    </w:p>
    <w:p w14:paraId="189997FC" w14:textId="77777777" w:rsidR="0010191F" w:rsidRDefault="0010191F" w:rsidP="00E06CE8"/>
    <w:p w14:paraId="57686CD9" w14:textId="5AB0F7E6" w:rsidR="0010191F" w:rsidRDefault="00FB37D3" w:rsidP="00FB37D3">
      <w:pPr>
        <w:pStyle w:val="Caption"/>
      </w:pPr>
      <w:r>
        <w:t xml:space="preserve">                                                                                                                            Figure </w:t>
      </w:r>
      <w:r w:rsidR="00EB4176">
        <w:t>6</w:t>
      </w:r>
      <w:r>
        <w:t xml:space="preserve">. Model Topology </w:t>
      </w:r>
    </w:p>
    <w:p w14:paraId="5C24938D" w14:textId="77777777" w:rsidR="0010191F" w:rsidRDefault="0010191F" w:rsidP="00E06CE8"/>
    <w:p w14:paraId="023D7672" w14:textId="77777777" w:rsidR="0010191F" w:rsidRDefault="0010191F" w:rsidP="00487377">
      <w:pPr>
        <w:pStyle w:val="Heading2"/>
        <w:sectPr w:rsidR="0010191F" w:rsidSect="00FE0C9B">
          <w:footnotePr>
            <w:numRestart w:val="eachSect"/>
          </w:footnotePr>
          <w:pgSz w:w="15840" w:h="12240" w:orient="landscape" w:code="1"/>
          <w:pgMar w:top="245" w:right="245" w:bottom="245" w:left="245" w:header="720" w:footer="720" w:gutter="0"/>
          <w:pgNumType w:start="1"/>
          <w:cols w:space="720"/>
        </w:sectPr>
      </w:pPr>
    </w:p>
    <w:p w14:paraId="0AF5AE50" w14:textId="77777777" w:rsidR="00000BE5" w:rsidRDefault="00000BE5" w:rsidP="00487377">
      <w:pPr>
        <w:pStyle w:val="Heading2"/>
      </w:pPr>
      <w:bookmarkStart w:id="32" w:name="_Toc469001848"/>
      <w:r>
        <w:lastRenderedPageBreak/>
        <w:t>Model Outputs</w:t>
      </w:r>
      <w:bookmarkEnd w:id="32"/>
    </w:p>
    <w:p w14:paraId="0E2CDDB4" w14:textId="77777777" w:rsidR="00000BE5" w:rsidRDefault="00000BE5" w:rsidP="00000BE5">
      <w:r>
        <w:t>The model will output the following data:</w:t>
      </w:r>
    </w:p>
    <w:p w14:paraId="6A41F40E" w14:textId="77777777" w:rsidR="00000BE5" w:rsidRDefault="00000BE5" w:rsidP="00000BE5">
      <w:pPr>
        <w:numPr>
          <w:ilvl w:val="0"/>
          <w:numId w:val="15"/>
        </w:numPr>
        <w:ind w:hanging="360"/>
      </w:pPr>
      <w:r>
        <w:t xml:space="preserve">Travel Time </w:t>
      </w:r>
    </w:p>
    <w:p w14:paraId="7F3CBE72" w14:textId="77777777" w:rsidR="00000BE5" w:rsidRDefault="00000BE5" w:rsidP="00000BE5">
      <w:pPr>
        <w:numPr>
          <w:ilvl w:val="0"/>
          <w:numId w:val="15"/>
        </w:numPr>
        <w:ind w:hanging="360"/>
      </w:pPr>
      <w:r>
        <w:t>Dwell Time</w:t>
      </w:r>
    </w:p>
    <w:p w14:paraId="58631F96" w14:textId="13F2636E" w:rsidR="00000BE5" w:rsidRDefault="00210951" w:rsidP="00000BE5">
      <w:pPr>
        <w:numPr>
          <w:ilvl w:val="0"/>
          <w:numId w:val="15"/>
        </w:numPr>
        <w:ind w:hanging="360"/>
      </w:pPr>
      <w:r>
        <w:t xml:space="preserve">Participant </w:t>
      </w:r>
      <w:r w:rsidR="00000BE5">
        <w:t>arrival time</w:t>
      </w:r>
    </w:p>
    <w:p w14:paraId="6E4CF380" w14:textId="54104462" w:rsidR="001B6B83" w:rsidRDefault="001B6B83" w:rsidP="00000BE5">
      <w:pPr>
        <w:numPr>
          <w:ilvl w:val="0"/>
          <w:numId w:val="15"/>
        </w:numPr>
        <w:ind w:hanging="360"/>
      </w:pPr>
      <w:r>
        <w:t>Road density – 495E, 495S, Harbor Blvd</w:t>
      </w:r>
    </w:p>
    <w:p w14:paraId="5FD39BE3" w14:textId="0F1C332E" w:rsidR="001B6B83" w:rsidRDefault="001B6B83" w:rsidP="00000BE5">
      <w:pPr>
        <w:numPr>
          <w:ilvl w:val="0"/>
          <w:numId w:val="15"/>
        </w:numPr>
        <w:ind w:hanging="360"/>
      </w:pPr>
      <w:r>
        <w:t>Number of people riding on each bus</w:t>
      </w:r>
    </w:p>
    <w:p w14:paraId="6DBFA737" w14:textId="77777777" w:rsidR="00000BE5" w:rsidRPr="00000BE5" w:rsidRDefault="00000BE5" w:rsidP="00000BE5"/>
    <w:p w14:paraId="6C7ECE22" w14:textId="77777777" w:rsidR="00487377" w:rsidRDefault="00487377" w:rsidP="00487377">
      <w:pPr>
        <w:pStyle w:val="Heading2"/>
      </w:pPr>
      <w:bookmarkStart w:id="33" w:name="_Toc469001849"/>
      <w:r>
        <w:t>Main Logics Implemented in the Model</w:t>
      </w:r>
      <w:bookmarkEnd w:id="33"/>
    </w:p>
    <w:p w14:paraId="57B6D095" w14:textId="46CFDD8D" w:rsidR="00000BE5" w:rsidRDefault="00000BE5" w:rsidP="00000BE5">
      <w:r>
        <w:t xml:space="preserve">There are four main </w:t>
      </w:r>
      <w:r w:rsidR="00210951">
        <w:t xml:space="preserve">components of </w:t>
      </w:r>
      <w:r>
        <w:t>the model.  They are detailed as follows.</w:t>
      </w:r>
    </w:p>
    <w:p w14:paraId="1B6CC311" w14:textId="77777777" w:rsidR="00F830B8" w:rsidRPr="00F830B8" w:rsidRDefault="00F830B8" w:rsidP="00F830B8"/>
    <w:p w14:paraId="36841BF9" w14:textId="77777777" w:rsidR="005E47E6" w:rsidRDefault="005E47E6" w:rsidP="00487377">
      <w:pPr>
        <w:pStyle w:val="Heading3"/>
      </w:pPr>
      <w:bookmarkStart w:id="34" w:name="_Toc469001850"/>
      <w:r>
        <w:t>Inter-Arrival time</w:t>
      </w:r>
      <w:bookmarkEnd w:id="34"/>
    </w:p>
    <w:p w14:paraId="0531ED29" w14:textId="77777777" w:rsidR="00000BE5" w:rsidRDefault="00000BE5" w:rsidP="00000BE5">
      <w:r>
        <w:t xml:space="preserve">Inter-arrival times for cars and rideshare are derived from the half-hourly arrival data from the model input section.  </w:t>
      </w:r>
    </w:p>
    <w:p w14:paraId="6763FF3B" w14:textId="77777777" w:rsidR="00000BE5" w:rsidRDefault="00000BE5" w:rsidP="00000BE5"/>
    <w:p w14:paraId="02436343" w14:textId="27C61B2C" w:rsidR="00000BE5" w:rsidRDefault="00000BE5" w:rsidP="00000BE5">
      <w:r>
        <w:t xml:space="preserve">Inter-arrival time for people using </w:t>
      </w:r>
      <w:r w:rsidR="00A428F3">
        <w:t xml:space="preserve">the </w:t>
      </w:r>
      <w:r>
        <w:t xml:space="preserve">metro bus is </w:t>
      </w:r>
      <w:r w:rsidR="00210951">
        <w:t xml:space="preserve">based on </w:t>
      </w:r>
      <w:r>
        <w:t xml:space="preserve">the metro arrival schedule.  The question of interest would be the number of participants who ride on each arriving train.  This data can be derived from the metro arrival schedule and </w:t>
      </w:r>
      <w:r w:rsidR="00210951">
        <w:t xml:space="preserve">expected </w:t>
      </w:r>
      <w:r>
        <w:t>arrival rate</w:t>
      </w:r>
      <w:r w:rsidR="00210951">
        <w:t xml:space="preserve"> of participants</w:t>
      </w:r>
      <w:r>
        <w:t>.</w:t>
      </w:r>
    </w:p>
    <w:p w14:paraId="6E43B93C" w14:textId="77777777" w:rsidR="00000BE5" w:rsidRDefault="00000BE5" w:rsidP="00000BE5"/>
    <w:p w14:paraId="37261FF8" w14:textId="4AF98DAD" w:rsidR="00000BE5" w:rsidRDefault="00000BE5" w:rsidP="00000BE5">
      <w:r>
        <w:t>All inter-arrival times are implemented as exponential distribution</w:t>
      </w:r>
      <w:r w:rsidR="00210951">
        <w:t>s</w:t>
      </w:r>
      <w:r>
        <w:t xml:space="preserve"> in the model.</w:t>
      </w:r>
    </w:p>
    <w:p w14:paraId="4CA55086" w14:textId="77777777" w:rsidR="005305A3" w:rsidRPr="00F830B8" w:rsidRDefault="005305A3" w:rsidP="00F830B8"/>
    <w:p w14:paraId="7D0EFFF0" w14:textId="77777777" w:rsidR="005E47E6" w:rsidRDefault="005121CF" w:rsidP="005121CF">
      <w:pPr>
        <w:pStyle w:val="Heading3"/>
      </w:pPr>
      <w:bookmarkStart w:id="35" w:name="_Toc469001851"/>
      <w:r>
        <w:t>Bus Departure Condition</w:t>
      </w:r>
      <w:bookmarkEnd w:id="35"/>
    </w:p>
    <w:p w14:paraId="437DA388" w14:textId="48AF257D" w:rsidR="00000BE5" w:rsidRDefault="00000BE5" w:rsidP="00000BE5">
      <w:r>
        <w:t>At each station,</w:t>
      </w:r>
      <w:r w:rsidR="00A428F3">
        <w:t xml:space="preserve"> shuttle</w:t>
      </w:r>
      <w:r>
        <w:t xml:space="preserve"> buses will depart every 10 minutes or when full.  When arriving at National Harbor</w:t>
      </w:r>
      <w:r w:rsidR="00A428F3">
        <w:t xml:space="preserve"> the bus </w:t>
      </w:r>
      <w:r>
        <w:t xml:space="preserve">will unload, </w:t>
      </w:r>
      <w:r w:rsidR="00A428F3">
        <w:t>and when either 10 minutes pass or the bus becomes full, return to the station.</w:t>
      </w:r>
    </w:p>
    <w:p w14:paraId="45F7704C" w14:textId="77777777" w:rsidR="00000BE5" w:rsidRDefault="00000BE5" w:rsidP="00000BE5"/>
    <w:p w14:paraId="409BEFEC" w14:textId="023E085A" w:rsidR="00000BE5" w:rsidRDefault="00000BE5" w:rsidP="00000BE5">
      <w:r>
        <w:t>The delay is implemented as triangular distribution with min = 8, mea</w:t>
      </w:r>
      <w:r w:rsidR="00FB37D3">
        <w:t xml:space="preserve">n = 10, and max. = 12. Figure </w:t>
      </w:r>
      <w:r w:rsidR="00A479F4">
        <w:t xml:space="preserve">7 </w:t>
      </w:r>
      <w:r w:rsidR="00FB37D3">
        <w:t>shows</w:t>
      </w:r>
      <w:r>
        <w:t xml:space="preserve"> the ExtendSim screenshot of the bus logic </w:t>
      </w:r>
    </w:p>
    <w:p w14:paraId="3950022F" w14:textId="77777777" w:rsidR="00000BE5" w:rsidRDefault="00000BE5" w:rsidP="00000BE5"/>
    <w:p w14:paraId="13F5D6B2" w14:textId="77777777" w:rsidR="00FB37D3" w:rsidRDefault="00000BE5" w:rsidP="00FB37D3">
      <w:pPr>
        <w:keepNext/>
      </w:pPr>
      <w:r>
        <w:rPr>
          <w:noProof/>
        </w:rPr>
        <w:drawing>
          <wp:inline distT="0" distB="0" distL="0" distR="0" wp14:anchorId="55023FBE" wp14:editId="69DB85F7">
            <wp:extent cx="5542059" cy="2110157"/>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67896" cy="2119995"/>
                    </a:xfrm>
                    <a:prstGeom prst="rect">
                      <a:avLst/>
                    </a:prstGeom>
                  </pic:spPr>
                </pic:pic>
              </a:graphicData>
            </a:graphic>
          </wp:inline>
        </w:drawing>
      </w:r>
    </w:p>
    <w:p w14:paraId="4D70898F" w14:textId="298A833B" w:rsidR="00000BE5" w:rsidRDefault="00FB37D3" w:rsidP="00FB37D3">
      <w:pPr>
        <w:pStyle w:val="Caption"/>
      </w:pPr>
      <w:r>
        <w:t xml:space="preserve">                                           Figure </w:t>
      </w:r>
      <w:r w:rsidR="00EB4176">
        <w:t>7</w:t>
      </w:r>
      <w:r>
        <w:t>. Bus Logic Implementation in ExtendSim</w:t>
      </w:r>
    </w:p>
    <w:p w14:paraId="715A0D89" w14:textId="77777777" w:rsidR="00000BE5" w:rsidRDefault="00000BE5" w:rsidP="00000BE5"/>
    <w:p w14:paraId="3E68C114" w14:textId="77777777" w:rsidR="005E47E6" w:rsidRDefault="005E47E6" w:rsidP="00487377">
      <w:pPr>
        <w:pStyle w:val="Heading3"/>
      </w:pPr>
      <w:bookmarkStart w:id="36" w:name="_Toc469001852"/>
      <w:r>
        <w:lastRenderedPageBreak/>
        <w:t>Traffic</w:t>
      </w:r>
      <w:bookmarkEnd w:id="36"/>
    </w:p>
    <w:p w14:paraId="53C3E984" w14:textId="7B6DBADD" w:rsidR="0094046D" w:rsidRDefault="00A90F03" w:rsidP="0094046D">
      <w:r>
        <w:t xml:space="preserve">The </w:t>
      </w:r>
      <w:r w:rsidR="00696CA3">
        <w:t>major algorithm in the model is the traffic delay.</w:t>
      </w:r>
      <w:r w:rsidR="00770408">
        <w:t xml:space="preserve">  When a vehicle entering a section of the road</w:t>
      </w:r>
      <w:r w:rsidR="009666C9">
        <w:t xml:space="preserve">, the model needs to determine the delay for that vehicle.  There are many factors that could impact the vehicle delay including current road density (number of cars on the road),  </w:t>
      </w:r>
      <w:r w:rsidR="006624AE">
        <w:t>speed limit</w:t>
      </w:r>
      <w:r w:rsidR="00210951">
        <w:t>s</w:t>
      </w:r>
      <w:r w:rsidR="006624AE">
        <w:t>,</w:t>
      </w:r>
      <w:r w:rsidR="004A59E9">
        <w:t xml:space="preserve"> normal road density, and </w:t>
      </w:r>
      <w:r w:rsidR="006624AE">
        <w:t xml:space="preserve">road capacity </w:t>
      </w:r>
    </w:p>
    <w:p w14:paraId="1DE25136" w14:textId="77777777" w:rsidR="004A59E9" w:rsidRDefault="004A59E9" w:rsidP="0094046D"/>
    <w:p w14:paraId="0E523972" w14:textId="595E3788" w:rsidR="004A59E9" w:rsidRDefault="008058EF" w:rsidP="0094046D">
      <w:r>
        <w:t>From the book “</w:t>
      </w:r>
      <w:r w:rsidRPr="00FC7223">
        <w:rPr>
          <w:i/>
        </w:rPr>
        <w:t>Exploring Engineering, second Edition, An Introduction to Engi</w:t>
      </w:r>
      <w:r w:rsidR="00663CD2" w:rsidRPr="00FC7223">
        <w:rPr>
          <w:i/>
        </w:rPr>
        <w:t>n</w:t>
      </w:r>
      <w:r w:rsidRPr="00FC7223">
        <w:rPr>
          <w:i/>
        </w:rPr>
        <w:t>eering and Design</w:t>
      </w:r>
      <w:r>
        <w:t xml:space="preserve">” in Chapter 13 “Kinematics Engineer”, there is a relationship between road </w:t>
      </w:r>
      <w:r w:rsidR="007F5BEA">
        <w:t xml:space="preserve">capacity </w:t>
      </w:r>
      <w:r>
        <w:t xml:space="preserve">(cars per hour), </w:t>
      </w:r>
      <w:r w:rsidR="007F5BEA">
        <w:t xml:space="preserve">car </w:t>
      </w:r>
      <w:r>
        <w:t xml:space="preserve">speed (mph), and </w:t>
      </w:r>
      <w:r w:rsidR="007F5BEA">
        <w:t xml:space="preserve">density </w:t>
      </w:r>
      <w:r>
        <w:t>(cars per mile) where:</w:t>
      </w:r>
    </w:p>
    <w:p w14:paraId="03728011" w14:textId="77777777" w:rsidR="008058EF" w:rsidRDefault="008058EF" w:rsidP="0094046D"/>
    <w:p w14:paraId="5AA7C1C0" w14:textId="77777777" w:rsidR="008058EF" w:rsidRDefault="008058EF" w:rsidP="008058EF">
      <w:pPr>
        <w:jc w:val="center"/>
      </w:pPr>
      <w:r>
        <w:t>Capacity = Speed x Density</w:t>
      </w:r>
    </w:p>
    <w:p w14:paraId="70C0B7B7" w14:textId="77777777" w:rsidR="008058EF" w:rsidRDefault="008058EF" w:rsidP="008058EF">
      <w:pPr>
        <w:jc w:val="center"/>
      </w:pPr>
    </w:p>
    <w:p w14:paraId="2C54E6EF" w14:textId="77777777" w:rsidR="006506F7" w:rsidRDefault="006506F7" w:rsidP="008058EF">
      <w:r>
        <w:t>It is also determined</w:t>
      </w:r>
      <w:r w:rsidR="004C7046">
        <w:t xml:space="preserve"> that</w:t>
      </w:r>
      <w:r>
        <w:t xml:space="preserve"> the optimal number of car lengths between cars </w:t>
      </w:r>
      <w:r w:rsidR="004C7046">
        <w:t xml:space="preserve">can be derived </w:t>
      </w:r>
      <w:r w:rsidR="00663CD2">
        <w:t>based on the following for</w:t>
      </w:r>
      <w:r>
        <w:t>mula:</w:t>
      </w:r>
    </w:p>
    <w:p w14:paraId="502C379D" w14:textId="77777777" w:rsidR="004C7046" w:rsidRDefault="004C7046" w:rsidP="008058EF"/>
    <w:p w14:paraId="4B5E653D" w14:textId="77777777" w:rsidR="008058EF" w:rsidRDefault="006506F7" w:rsidP="006506F7">
      <w:pPr>
        <w:jc w:val="center"/>
      </w:pPr>
      <w:r>
        <w:t>Number of car lengths between cars = speed (mph) / 10 (mph)</w:t>
      </w:r>
    </w:p>
    <w:p w14:paraId="7F5EC1E1" w14:textId="77777777" w:rsidR="006506F7" w:rsidRDefault="006506F7" w:rsidP="006506F7">
      <w:pPr>
        <w:jc w:val="center"/>
      </w:pPr>
    </w:p>
    <w:p w14:paraId="7140C414" w14:textId="267F0C12" w:rsidR="006506F7" w:rsidRDefault="006506F7" w:rsidP="006506F7">
      <w:r>
        <w:t>The above formula is called “Follow Rule”</w:t>
      </w:r>
      <w:r w:rsidR="00FB37D3">
        <w:t xml:space="preserve">. Figure </w:t>
      </w:r>
      <w:r w:rsidR="00A479F4">
        <w:t xml:space="preserve">8 </w:t>
      </w:r>
      <w:r w:rsidR="004C7046">
        <w:t xml:space="preserve">displays the relationship between speed and </w:t>
      </w:r>
      <w:r w:rsidR="00CD21B8">
        <w:t xml:space="preserve">density.  </w:t>
      </w:r>
    </w:p>
    <w:p w14:paraId="5CAF3078" w14:textId="77777777" w:rsidR="006506F7" w:rsidRDefault="006506F7" w:rsidP="006506F7"/>
    <w:p w14:paraId="70E5B542" w14:textId="77777777" w:rsidR="00FB37D3" w:rsidRDefault="00474312" w:rsidP="00FB37D3">
      <w:pPr>
        <w:keepNext/>
        <w:jc w:val="center"/>
      </w:pPr>
      <w:r>
        <w:rPr>
          <w:noProof/>
        </w:rPr>
        <w:drawing>
          <wp:inline distT="0" distB="0" distL="0" distR="0" wp14:anchorId="046C67E8" wp14:editId="6CDDC227">
            <wp:extent cx="4097015" cy="2890838"/>
            <wp:effectExtent l="38100" t="38100" r="94615" b="10033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097015" cy="2890838"/>
                    </a:xfrm>
                    <a:prstGeom prst="rect">
                      <a:avLst/>
                    </a:prstGeom>
                    <a:ln/>
                    <a:effectLst>
                      <a:outerShdw blurRad="50800" dist="38100" dir="2700000" algn="tl" rotWithShape="0">
                        <a:prstClr val="black">
                          <a:alpha val="40000"/>
                        </a:prstClr>
                      </a:outerShdw>
                    </a:effectLst>
                  </pic:spPr>
                </pic:pic>
              </a:graphicData>
            </a:graphic>
          </wp:inline>
        </w:drawing>
      </w:r>
    </w:p>
    <w:p w14:paraId="47E35983" w14:textId="44D3B857" w:rsidR="00474312" w:rsidRDefault="00FB37D3" w:rsidP="00FB37D3">
      <w:pPr>
        <w:pStyle w:val="Caption"/>
        <w:jc w:val="center"/>
      </w:pPr>
      <w:r>
        <w:t xml:space="preserve">Figure </w:t>
      </w:r>
      <w:r w:rsidR="00EB4176">
        <w:t>8</w:t>
      </w:r>
      <w:r>
        <w:t xml:space="preserve">. Speed &amp; Density Relationship </w:t>
      </w:r>
    </w:p>
    <w:p w14:paraId="77EDE255" w14:textId="77777777" w:rsidR="006506F7" w:rsidRDefault="006506F7" w:rsidP="006506F7"/>
    <w:p w14:paraId="7C10DEB8" w14:textId="77777777" w:rsidR="004C7046" w:rsidRDefault="004C7046" w:rsidP="006506F7"/>
    <w:p w14:paraId="2E3D4530" w14:textId="155E115E" w:rsidR="00474312" w:rsidRDefault="00474312" w:rsidP="00474312">
      <w:r>
        <w:t>Given that the roads of interest for this analysis are 495E (3.3 mi), 495S (6.4 mi) and Har</w:t>
      </w:r>
      <w:r w:rsidR="00FB37D3">
        <w:t>bor Blvd (0.7 mi), the Effect</w:t>
      </w:r>
      <w:r>
        <w:t xml:space="preserve"> of Follow Rule curve can be generated for each of these roads a</w:t>
      </w:r>
      <w:r w:rsidR="00FB37D3">
        <w:t xml:space="preserve">s shown in Figure </w:t>
      </w:r>
      <w:r w:rsidR="004D0C77">
        <w:t>9</w:t>
      </w:r>
      <w:r w:rsidR="00FB37D3">
        <w:t xml:space="preserve">, Figure </w:t>
      </w:r>
      <w:r w:rsidR="004D0C77">
        <w:t>10</w:t>
      </w:r>
      <w:r w:rsidR="00FB37D3">
        <w:t xml:space="preserve"> and Figure 1</w:t>
      </w:r>
      <w:r w:rsidR="004D0C77">
        <w:t>1</w:t>
      </w:r>
      <w:r w:rsidR="00FB37D3">
        <w:t xml:space="preserve"> respectively.</w:t>
      </w:r>
    </w:p>
    <w:p w14:paraId="51B019FC" w14:textId="0284E994" w:rsidR="00FB37D3" w:rsidRDefault="00A56671" w:rsidP="00FB37D3">
      <w:pPr>
        <w:keepNext/>
        <w:jc w:val="center"/>
      </w:pPr>
      <w:r>
        <w:rPr>
          <w:noProof/>
        </w:rPr>
        <w:lastRenderedPageBreak/>
        <w:drawing>
          <wp:inline distT="0" distB="0" distL="0" distR="0" wp14:anchorId="6E0E54E6" wp14:editId="5C6CB008">
            <wp:extent cx="5193042" cy="2973787"/>
            <wp:effectExtent l="38100" t="38100" r="102870" b="933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125" cy="2978416"/>
                    </a:xfrm>
                    <a:prstGeom prst="rect">
                      <a:avLst/>
                    </a:prstGeom>
                    <a:noFill/>
                    <a:effectLst>
                      <a:outerShdw blurRad="50800" dist="38100" dir="2700000" algn="tl" rotWithShape="0">
                        <a:prstClr val="black">
                          <a:alpha val="40000"/>
                        </a:prstClr>
                      </a:outerShdw>
                    </a:effectLst>
                  </pic:spPr>
                </pic:pic>
              </a:graphicData>
            </a:graphic>
          </wp:inline>
        </w:drawing>
      </w:r>
    </w:p>
    <w:p w14:paraId="7F93FE27" w14:textId="69F7D0DB" w:rsidR="00886A61" w:rsidRDefault="00FB37D3" w:rsidP="00FB37D3">
      <w:pPr>
        <w:pStyle w:val="Caption"/>
        <w:jc w:val="center"/>
      </w:pPr>
      <w:r>
        <w:t xml:space="preserve">Figure </w:t>
      </w:r>
      <w:r w:rsidR="00EB4176">
        <w:t>9</w:t>
      </w:r>
      <w:r>
        <w:t xml:space="preserve">. Effect of Follow Rule for 495E </w:t>
      </w:r>
    </w:p>
    <w:p w14:paraId="6B8A1574" w14:textId="77777777" w:rsidR="00474312" w:rsidRDefault="00474312" w:rsidP="006506F7"/>
    <w:p w14:paraId="3C2FE267" w14:textId="77777777" w:rsidR="002C3806" w:rsidRDefault="002C3806" w:rsidP="006506F7"/>
    <w:p w14:paraId="2B65E393" w14:textId="77777777" w:rsidR="00474312" w:rsidRDefault="00474312" w:rsidP="006506F7"/>
    <w:p w14:paraId="1A5E3D18" w14:textId="116248FB" w:rsidR="00FB37D3" w:rsidRDefault="002C3806" w:rsidP="00FB37D3">
      <w:pPr>
        <w:keepNext/>
        <w:jc w:val="center"/>
      </w:pPr>
      <w:r>
        <w:rPr>
          <w:noProof/>
        </w:rPr>
        <w:drawing>
          <wp:inline distT="0" distB="0" distL="0" distR="0" wp14:anchorId="62DE3878" wp14:editId="3584A161">
            <wp:extent cx="5279390" cy="2883535"/>
            <wp:effectExtent l="38100" t="38100" r="92710" b="882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9390" cy="2883535"/>
                    </a:xfrm>
                    <a:prstGeom prst="rect">
                      <a:avLst/>
                    </a:prstGeom>
                    <a:noFill/>
                    <a:effectLst>
                      <a:outerShdw blurRad="50800" dist="38100" dir="2700000" algn="tl" rotWithShape="0">
                        <a:prstClr val="black">
                          <a:alpha val="40000"/>
                        </a:prstClr>
                      </a:outerShdw>
                    </a:effectLst>
                  </pic:spPr>
                </pic:pic>
              </a:graphicData>
            </a:graphic>
          </wp:inline>
        </w:drawing>
      </w:r>
    </w:p>
    <w:p w14:paraId="7ED84F8C" w14:textId="1B821ADB" w:rsidR="00474312" w:rsidRDefault="00FB37D3" w:rsidP="00FB37D3">
      <w:pPr>
        <w:pStyle w:val="Caption"/>
        <w:jc w:val="center"/>
      </w:pPr>
      <w:r>
        <w:t xml:space="preserve">Figure </w:t>
      </w:r>
      <w:r w:rsidR="00EB4176">
        <w:t>10</w:t>
      </w:r>
      <w:r>
        <w:t xml:space="preserve">. Effect of Follow Rule for 495S </w:t>
      </w:r>
    </w:p>
    <w:p w14:paraId="4B70A332" w14:textId="77777777" w:rsidR="00886A61" w:rsidRDefault="00886A61" w:rsidP="006506F7"/>
    <w:p w14:paraId="61EBE0FA" w14:textId="053E5C68" w:rsidR="00FB37D3" w:rsidRDefault="002C3806" w:rsidP="00FB37D3">
      <w:pPr>
        <w:keepNext/>
        <w:jc w:val="center"/>
      </w:pPr>
      <w:r>
        <w:rPr>
          <w:noProof/>
        </w:rPr>
        <w:lastRenderedPageBreak/>
        <w:drawing>
          <wp:inline distT="0" distB="0" distL="0" distR="0" wp14:anchorId="347D2EBB" wp14:editId="5F03A202">
            <wp:extent cx="4895215" cy="2871470"/>
            <wp:effectExtent l="38100" t="38100" r="95885" b="1003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215" cy="2871470"/>
                    </a:xfrm>
                    <a:prstGeom prst="rect">
                      <a:avLst/>
                    </a:prstGeom>
                    <a:noFill/>
                    <a:effectLst>
                      <a:outerShdw blurRad="50800" dist="38100" dir="2700000" algn="tl" rotWithShape="0">
                        <a:prstClr val="black">
                          <a:alpha val="40000"/>
                        </a:prstClr>
                      </a:outerShdw>
                    </a:effectLst>
                  </pic:spPr>
                </pic:pic>
              </a:graphicData>
            </a:graphic>
          </wp:inline>
        </w:drawing>
      </w:r>
    </w:p>
    <w:p w14:paraId="3B31A063" w14:textId="4C541BE9" w:rsidR="00474312" w:rsidRDefault="00FB37D3" w:rsidP="00FB37D3">
      <w:pPr>
        <w:pStyle w:val="Caption"/>
        <w:jc w:val="center"/>
        <w:rPr>
          <w:noProof/>
        </w:rPr>
      </w:pPr>
      <w:r>
        <w:t>Figure 1</w:t>
      </w:r>
      <w:r w:rsidR="00EB4176">
        <w:t>1</w:t>
      </w:r>
      <w:r>
        <w:t>. Effect of Follow Rule on Harbor Blvd.</w:t>
      </w:r>
    </w:p>
    <w:p w14:paraId="79E2CD07" w14:textId="77777777" w:rsidR="0052285A" w:rsidRDefault="0052285A" w:rsidP="006506F7"/>
    <w:p w14:paraId="0CE0884C" w14:textId="77777777" w:rsidR="00474312" w:rsidRDefault="00474312" w:rsidP="006506F7"/>
    <w:p w14:paraId="1CD97DBD" w14:textId="77777777" w:rsidR="0052285A" w:rsidRDefault="0052285A" w:rsidP="006506F7"/>
    <w:p w14:paraId="5EB982FE" w14:textId="47F4439F" w:rsidR="00474312" w:rsidRDefault="00474312" w:rsidP="00474312">
      <w:r>
        <w:t xml:space="preserve">As a vehicle </w:t>
      </w:r>
      <w:r w:rsidR="004D0C77">
        <w:t xml:space="preserve">arrives </w:t>
      </w:r>
      <w:r>
        <w:t xml:space="preserve">at any of these roads, the model captures the current road density, maps against the Effect of Follow Rule curve to determine the vehicle speed, which </w:t>
      </w:r>
      <w:r w:rsidR="004D0C77">
        <w:t xml:space="preserve">is then </w:t>
      </w:r>
      <w:r>
        <w:t>used to calculate vehicle delay time.</w:t>
      </w:r>
    </w:p>
    <w:p w14:paraId="0DE3211E" w14:textId="77777777" w:rsidR="00474312" w:rsidRDefault="00474312" w:rsidP="00474312"/>
    <w:p w14:paraId="5D7A4361" w14:textId="00D2FD69" w:rsidR="00474312" w:rsidRDefault="00474312" w:rsidP="00474312">
      <w:r>
        <w:t xml:space="preserve">At the beginning of each hour, the model initializes the normal traffic on each road.  This data </w:t>
      </w:r>
      <w:r w:rsidR="0076526E">
        <w:t>was</w:t>
      </w:r>
      <w:r>
        <w:t xml:space="preserve"> obtained from counting the cars passing on each road at each hour via traffic camera.  It can also be derived using the Effect of Follow Rule curve and the road delay g</w:t>
      </w:r>
      <w:r w:rsidR="00FB37D3">
        <w:t>athering from Google map. The figures below show</w:t>
      </w:r>
      <w:r>
        <w:t xml:space="preserve"> the typical traffic delay charts.</w:t>
      </w:r>
    </w:p>
    <w:p w14:paraId="3677C505" w14:textId="77777777" w:rsidR="00186E60" w:rsidRDefault="00186E60" w:rsidP="006506F7"/>
    <w:p w14:paraId="0AE9D32C" w14:textId="77777777" w:rsidR="00FB37D3" w:rsidRDefault="00474312" w:rsidP="00FB37D3">
      <w:pPr>
        <w:keepNext/>
        <w:jc w:val="center"/>
      </w:pPr>
      <w:r>
        <w:rPr>
          <w:noProof/>
        </w:rPr>
        <w:drawing>
          <wp:inline distT="114300" distB="114300" distL="114300" distR="114300" wp14:anchorId="08D72CE9" wp14:editId="75D63246">
            <wp:extent cx="4126727" cy="2687541"/>
            <wp:effectExtent l="38100" t="38100" r="102870" b="9398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4124526" cy="2686108"/>
                    </a:xfrm>
                    <a:prstGeom prst="rect">
                      <a:avLst/>
                    </a:prstGeom>
                    <a:ln/>
                    <a:effectLst>
                      <a:outerShdw blurRad="50800" dist="38100" dir="2700000" algn="tl" rotWithShape="0">
                        <a:prstClr val="black">
                          <a:alpha val="40000"/>
                        </a:prstClr>
                      </a:outerShdw>
                    </a:effectLst>
                  </pic:spPr>
                </pic:pic>
              </a:graphicData>
            </a:graphic>
          </wp:inline>
        </w:drawing>
      </w:r>
    </w:p>
    <w:p w14:paraId="2BCE100F" w14:textId="3DF9E8AD" w:rsidR="00474312" w:rsidRDefault="00FB37D3" w:rsidP="00FB37D3">
      <w:pPr>
        <w:pStyle w:val="Caption"/>
        <w:jc w:val="center"/>
      </w:pPr>
      <w:r>
        <w:t>Figure 1</w:t>
      </w:r>
      <w:r w:rsidR="00EB4176">
        <w:t>2</w:t>
      </w:r>
      <w:r>
        <w:t xml:space="preserve">. Typical Traffic Delay on 495E </w:t>
      </w:r>
    </w:p>
    <w:p w14:paraId="1B4ACE9E" w14:textId="77777777" w:rsidR="00474312" w:rsidRDefault="00474312" w:rsidP="006506F7"/>
    <w:p w14:paraId="6E9B74F7" w14:textId="77777777" w:rsidR="00FB37D3" w:rsidRDefault="00474312" w:rsidP="00FB37D3">
      <w:pPr>
        <w:keepNext/>
        <w:jc w:val="center"/>
      </w:pPr>
      <w:r>
        <w:rPr>
          <w:noProof/>
        </w:rPr>
        <w:drawing>
          <wp:inline distT="114300" distB="114300" distL="114300" distR="114300" wp14:anchorId="2BB59AA7" wp14:editId="271EDB27">
            <wp:extent cx="4071068" cy="2751151"/>
            <wp:effectExtent l="38100" t="38100" r="100965" b="8763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4068897" cy="2749684"/>
                    </a:xfrm>
                    <a:prstGeom prst="rect">
                      <a:avLst/>
                    </a:prstGeom>
                    <a:ln/>
                    <a:effectLst>
                      <a:outerShdw blurRad="50800" dist="38100" dir="2700000" algn="tl" rotWithShape="0">
                        <a:prstClr val="black">
                          <a:alpha val="40000"/>
                        </a:prstClr>
                      </a:outerShdw>
                    </a:effectLst>
                  </pic:spPr>
                </pic:pic>
              </a:graphicData>
            </a:graphic>
          </wp:inline>
        </w:drawing>
      </w:r>
    </w:p>
    <w:p w14:paraId="1FE53B99" w14:textId="79F834ED" w:rsidR="00474312" w:rsidRDefault="00FB37D3" w:rsidP="00FB37D3">
      <w:pPr>
        <w:pStyle w:val="Caption"/>
        <w:jc w:val="center"/>
      </w:pPr>
      <w:r>
        <w:t>Figure 1</w:t>
      </w:r>
      <w:r w:rsidR="00EB4176">
        <w:t>3</w:t>
      </w:r>
      <w:r>
        <w:t xml:space="preserve">. Typical Traffic Delay on 495S </w:t>
      </w:r>
    </w:p>
    <w:p w14:paraId="300CE959" w14:textId="77777777" w:rsidR="00AF5FFC" w:rsidRPr="00AF5FFC" w:rsidRDefault="00AF5FFC" w:rsidP="00AF5FFC"/>
    <w:p w14:paraId="382C18E6" w14:textId="77777777" w:rsidR="00474312" w:rsidRDefault="00474312" w:rsidP="00474312">
      <w:pPr>
        <w:jc w:val="center"/>
      </w:pPr>
    </w:p>
    <w:p w14:paraId="7FF0566F" w14:textId="77777777" w:rsidR="00FB37D3" w:rsidRDefault="00474312" w:rsidP="00FB37D3">
      <w:pPr>
        <w:keepNext/>
        <w:jc w:val="center"/>
      </w:pPr>
      <w:r>
        <w:rPr>
          <w:noProof/>
        </w:rPr>
        <w:drawing>
          <wp:inline distT="114300" distB="114300" distL="114300" distR="114300" wp14:anchorId="5FB88A6D" wp14:editId="108F9AC9">
            <wp:extent cx="4079019" cy="2711395"/>
            <wp:effectExtent l="38100" t="38100" r="93345" b="89535"/>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3"/>
                    <a:srcRect/>
                    <a:stretch>
                      <a:fillRect/>
                    </a:stretch>
                  </pic:blipFill>
                  <pic:spPr>
                    <a:xfrm>
                      <a:off x="0" y="0"/>
                      <a:ext cx="4079273" cy="2711564"/>
                    </a:xfrm>
                    <a:prstGeom prst="rect">
                      <a:avLst/>
                    </a:prstGeom>
                    <a:ln/>
                    <a:effectLst>
                      <a:outerShdw blurRad="50800" dist="38100" dir="2700000" algn="tl" rotWithShape="0">
                        <a:prstClr val="black">
                          <a:alpha val="40000"/>
                        </a:prstClr>
                      </a:outerShdw>
                    </a:effectLst>
                  </pic:spPr>
                </pic:pic>
              </a:graphicData>
            </a:graphic>
          </wp:inline>
        </w:drawing>
      </w:r>
    </w:p>
    <w:p w14:paraId="0EC411DD" w14:textId="7DE2C04D" w:rsidR="00474312" w:rsidRDefault="00FB37D3" w:rsidP="00FB37D3">
      <w:pPr>
        <w:pStyle w:val="Caption"/>
        <w:jc w:val="center"/>
      </w:pPr>
      <w:r>
        <w:t>Figure 1</w:t>
      </w:r>
      <w:r w:rsidR="00EB4176">
        <w:t>4</w:t>
      </w:r>
      <w:r>
        <w:t>. Typical Traffic Delay Harbor  Blvd</w:t>
      </w:r>
    </w:p>
    <w:p w14:paraId="12EE0AC1" w14:textId="77777777" w:rsidR="00474312" w:rsidRDefault="00474312" w:rsidP="006506F7"/>
    <w:p w14:paraId="3646B97C" w14:textId="77777777" w:rsidR="00474312" w:rsidRDefault="00474312" w:rsidP="006506F7"/>
    <w:p w14:paraId="5246ADDA" w14:textId="77777777" w:rsidR="005121CF" w:rsidRDefault="005121CF" w:rsidP="005121CF">
      <w:pPr>
        <w:pStyle w:val="Heading3"/>
      </w:pPr>
      <w:bookmarkStart w:id="37" w:name="_Toc469001853"/>
      <w:r>
        <w:t>Parking Availability</w:t>
      </w:r>
      <w:bookmarkEnd w:id="37"/>
    </w:p>
    <w:p w14:paraId="7C885BEF" w14:textId="77777777" w:rsidR="00474312" w:rsidRDefault="00474312" w:rsidP="00474312">
      <w:r>
        <w:t>It is assumed that a parking space will be released when all people sharing the same car complete their time at the Expo.</w:t>
      </w:r>
    </w:p>
    <w:p w14:paraId="163BD491" w14:textId="77777777" w:rsidR="005E47E6" w:rsidRPr="005E47E6" w:rsidRDefault="005E47E6" w:rsidP="005E47E6"/>
    <w:p w14:paraId="4BEADF8F" w14:textId="71996904" w:rsidR="00812047" w:rsidRDefault="00812047" w:rsidP="00157C4C">
      <w:pPr>
        <w:pStyle w:val="Heading1"/>
      </w:pPr>
      <w:bookmarkStart w:id="38" w:name="_Toc469001854"/>
      <w:r>
        <w:lastRenderedPageBreak/>
        <w:t>Model Validation</w:t>
      </w:r>
      <w:bookmarkEnd w:id="38"/>
    </w:p>
    <w:p w14:paraId="0C8F5415" w14:textId="6074695E" w:rsidR="00812047" w:rsidRDefault="00583263" w:rsidP="00812047">
      <w:r>
        <w:t xml:space="preserve">Due to data limitation, </w:t>
      </w:r>
      <w:r w:rsidR="002D44A2">
        <w:t>the team is</w:t>
      </w:r>
      <w:r w:rsidR="00BD7024">
        <w:t xml:space="preserve"> not able to </w:t>
      </w:r>
      <w:r w:rsidR="007D5DF1">
        <w:t xml:space="preserve">fully </w:t>
      </w:r>
      <w:r w:rsidR="00BD7024">
        <w:t xml:space="preserve">perform model </w:t>
      </w:r>
      <w:r w:rsidR="00812047">
        <w:t>validation</w:t>
      </w:r>
      <w:r w:rsidR="00BD7024">
        <w:t xml:space="preserve">.  However, </w:t>
      </w:r>
      <w:r w:rsidR="002D44A2">
        <w:t>they were</w:t>
      </w:r>
      <w:r w:rsidR="0018119D">
        <w:t xml:space="preserve"> able to validate the model against two set of data</w:t>
      </w:r>
      <w:r w:rsidR="002D44A2">
        <w:t>:</w:t>
      </w:r>
      <w:r w:rsidR="0018119D">
        <w:t xml:space="preserve"> the percentage of people attending the Expo at each </w:t>
      </w:r>
      <w:r w:rsidR="002D44A2">
        <w:t>hourly block</w:t>
      </w:r>
      <w:r w:rsidR="0018119D">
        <w:t xml:space="preserve"> and the average percentage of shuttle bus capacity usage</w:t>
      </w:r>
      <w:r w:rsidR="00F63D19">
        <w:t xml:space="preserve">.  </w:t>
      </w:r>
    </w:p>
    <w:p w14:paraId="5E888210" w14:textId="60D02792" w:rsidR="0018119D" w:rsidRDefault="0018119D" w:rsidP="00812047">
      <w:r w:rsidRPr="0018119D">
        <w:rPr>
          <w:noProof/>
        </w:rPr>
        <w:drawing>
          <wp:inline distT="0" distB="0" distL="0" distR="0" wp14:anchorId="2C8AF970" wp14:editId="53561904">
            <wp:extent cx="5375081" cy="3363402"/>
            <wp:effectExtent l="38100" t="38100" r="92710" b="1041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1519" cy="3367431"/>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14:paraId="2B41F9E8" w14:textId="131AB683" w:rsidR="00FD12F6" w:rsidRDefault="00FD12F6" w:rsidP="00FD12F6">
      <w:pPr>
        <w:pStyle w:val="Caption"/>
        <w:jc w:val="center"/>
      </w:pPr>
      <w:r>
        <w:t>Figure 1</w:t>
      </w:r>
      <w:r w:rsidR="00EB4176">
        <w:t>5</w:t>
      </w:r>
      <w:r>
        <w:t xml:space="preserve">. </w:t>
      </w:r>
      <w:r w:rsidR="00FF3F4B">
        <w:t>Model Validation – Percentage of People Attending the Expo</w:t>
      </w:r>
    </w:p>
    <w:p w14:paraId="16373389" w14:textId="77777777" w:rsidR="0018119D" w:rsidRDefault="0018119D" w:rsidP="00812047"/>
    <w:p w14:paraId="49D2B313" w14:textId="12938F52" w:rsidR="00FF3F4B" w:rsidRDefault="00FF3F4B" w:rsidP="00812047">
      <w:r w:rsidRPr="00FF3F4B">
        <w:rPr>
          <w:noProof/>
        </w:rPr>
        <w:drawing>
          <wp:inline distT="0" distB="0" distL="0" distR="0" wp14:anchorId="41EDF8F5" wp14:editId="0DCBF357">
            <wp:extent cx="5425004" cy="3212327"/>
            <wp:effectExtent l="38100" t="38100" r="99695" b="10287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1022" cy="3215890"/>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14:paraId="713B76AD" w14:textId="3DB1737A" w:rsidR="00FB04A4" w:rsidRDefault="00FB04A4" w:rsidP="00FB04A4">
      <w:pPr>
        <w:pStyle w:val="Caption"/>
        <w:jc w:val="center"/>
      </w:pPr>
      <w:r>
        <w:t>Figure 1</w:t>
      </w:r>
      <w:r w:rsidR="00EB4176">
        <w:t>6</w:t>
      </w:r>
      <w:r>
        <w:t xml:space="preserve">. Model Validation – </w:t>
      </w:r>
      <w:r w:rsidR="00EB4176">
        <w:t>Shuttle Bus Capacity Usage</w:t>
      </w:r>
    </w:p>
    <w:p w14:paraId="3801D0CE" w14:textId="3E4721C8" w:rsidR="00FF3F4B" w:rsidRDefault="009A49FB" w:rsidP="00FB04A4">
      <w:pPr>
        <w:pStyle w:val="Heading1"/>
      </w:pPr>
      <w:bookmarkStart w:id="39" w:name="_Toc469001855"/>
      <w:r>
        <w:lastRenderedPageBreak/>
        <w:t>Model Outputs</w:t>
      </w:r>
      <w:bookmarkEnd w:id="39"/>
    </w:p>
    <w:p w14:paraId="38B43A11" w14:textId="6CFB2DDC" w:rsidR="00FF3F4B" w:rsidRDefault="000A3F65" w:rsidP="00812047">
      <w:r>
        <w:t xml:space="preserve">The model </w:t>
      </w:r>
      <w:r w:rsidR="00F63D19">
        <w:t>stores</w:t>
      </w:r>
      <w:r>
        <w:t xml:space="preserve"> </w:t>
      </w:r>
      <w:r w:rsidR="00695A6A">
        <w:t>the</w:t>
      </w:r>
      <w:r w:rsidR="00F63D19">
        <w:t xml:space="preserve"> simulation</w:t>
      </w:r>
      <w:r w:rsidR="00695A6A">
        <w:t xml:space="preserve"> </w:t>
      </w:r>
      <w:r>
        <w:t xml:space="preserve">results </w:t>
      </w:r>
      <w:r w:rsidR="00F63D19">
        <w:t>in</w:t>
      </w:r>
      <w:r>
        <w:t xml:space="preserve"> its internal database, </w:t>
      </w:r>
      <w:r w:rsidR="00F63D19">
        <w:t>where data</w:t>
      </w:r>
      <w:r>
        <w:t xml:space="preserve"> can be exported to external file for further analysis if</w:t>
      </w:r>
      <w:r w:rsidR="00BB65A0">
        <w:t xml:space="preserve"> desired.  The metrics captured by the model </w:t>
      </w:r>
      <w:r w:rsidR="00695A6A">
        <w:t>are</w:t>
      </w:r>
      <w:r w:rsidR="00BB65A0">
        <w:t xml:space="preserve"> listed below.  Addi</w:t>
      </w:r>
      <w:r w:rsidR="00F63D19">
        <w:t>tional metrics can be collected</w:t>
      </w:r>
      <w:r w:rsidR="00497EE4">
        <w:t>,</w:t>
      </w:r>
      <w:r w:rsidR="00F63D19">
        <w:t xml:space="preserve"> however, it</w:t>
      </w:r>
      <w:r w:rsidR="00497EE4">
        <w:t xml:space="preserve"> migh</w:t>
      </w:r>
      <w:r w:rsidR="00217B47">
        <w:t>t</w:t>
      </w:r>
      <w:r w:rsidR="00497EE4">
        <w:t xml:space="preserve"> require model modification</w:t>
      </w:r>
      <w:r w:rsidR="00217B47">
        <w:t>.</w:t>
      </w:r>
    </w:p>
    <w:p w14:paraId="7458A24A" w14:textId="77777777" w:rsidR="00695A6A" w:rsidRDefault="00695A6A" w:rsidP="00812047"/>
    <w:p w14:paraId="0756E720" w14:textId="3A8BE286" w:rsidR="00695A6A" w:rsidRDefault="00695A6A" w:rsidP="00695A6A">
      <w:pPr>
        <w:pStyle w:val="ListParagraph"/>
        <w:numPr>
          <w:ilvl w:val="0"/>
          <w:numId w:val="15"/>
        </w:numPr>
      </w:pPr>
      <w:r>
        <w:t>Attendees arrival time</w:t>
      </w:r>
    </w:p>
    <w:p w14:paraId="64D78165" w14:textId="32B56389" w:rsidR="00695A6A" w:rsidRDefault="00695A6A" w:rsidP="00695A6A">
      <w:pPr>
        <w:pStyle w:val="ListParagraph"/>
        <w:numPr>
          <w:ilvl w:val="0"/>
          <w:numId w:val="15"/>
        </w:numPr>
      </w:pPr>
      <w:r>
        <w:t>Road density (495E, 495S, National Harbor Blvd)</w:t>
      </w:r>
    </w:p>
    <w:p w14:paraId="237DF890" w14:textId="7B1B54A4" w:rsidR="00695A6A" w:rsidRDefault="007328A4" w:rsidP="00695A6A">
      <w:pPr>
        <w:pStyle w:val="ListParagraph"/>
        <w:numPr>
          <w:ilvl w:val="0"/>
          <w:numId w:val="15"/>
        </w:numPr>
      </w:pPr>
      <w:r>
        <w:t>Number of people rid</w:t>
      </w:r>
      <w:r w:rsidR="000D6AF8">
        <w:t>i</w:t>
      </w:r>
      <w:r>
        <w:t>ng on each bus</w:t>
      </w:r>
    </w:p>
    <w:p w14:paraId="67B265BB" w14:textId="65E30C13" w:rsidR="007328A4" w:rsidRDefault="007328A4" w:rsidP="00695A6A">
      <w:pPr>
        <w:pStyle w:val="ListParagraph"/>
        <w:numPr>
          <w:ilvl w:val="0"/>
          <w:numId w:val="15"/>
        </w:numPr>
      </w:pPr>
      <w:r>
        <w:t>People travel time</w:t>
      </w:r>
      <w:r w:rsidR="00B351AE">
        <w:t xml:space="preserve"> </w:t>
      </w:r>
      <w:r>
        <w:t xml:space="preserve"> – </w:t>
      </w:r>
      <w:r w:rsidR="00B351AE">
        <w:t>including delay on</w:t>
      </w:r>
      <w:r>
        <w:t xml:space="preserve"> 495E, 495S,</w:t>
      </w:r>
      <w:r w:rsidR="00B351AE">
        <w:t xml:space="preserve"> and</w:t>
      </w:r>
      <w:r>
        <w:t xml:space="preserve"> National Harbor Blvd</w:t>
      </w:r>
    </w:p>
    <w:p w14:paraId="353150B7" w14:textId="5E403639" w:rsidR="007328A4" w:rsidRDefault="005C07D0" w:rsidP="00695A6A">
      <w:pPr>
        <w:pStyle w:val="ListParagraph"/>
        <w:numPr>
          <w:ilvl w:val="0"/>
          <w:numId w:val="15"/>
        </w:numPr>
      </w:pPr>
      <w:r>
        <w:t>People dwell time</w:t>
      </w:r>
    </w:p>
    <w:p w14:paraId="78B54C62" w14:textId="77777777" w:rsidR="005C07D0" w:rsidRDefault="005C07D0" w:rsidP="00485D50"/>
    <w:p w14:paraId="29F3B4A7" w14:textId="0563FCC8" w:rsidR="0054315B" w:rsidRDefault="00485D50" w:rsidP="00485D50">
      <w:r>
        <w:t xml:space="preserve">In additional to </w:t>
      </w:r>
      <w:r w:rsidR="00217B47">
        <w:t xml:space="preserve">the </w:t>
      </w:r>
      <w:r>
        <w:t>raw data, the model also provide</w:t>
      </w:r>
      <w:r w:rsidR="00217B47">
        <w:t>s</w:t>
      </w:r>
      <w:r>
        <w:t xml:space="preserve"> summary statistical results including </w:t>
      </w:r>
      <w:r w:rsidR="00217B47">
        <w:t>mean</w:t>
      </w:r>
      <w:r>
        <w:t xml:space="preserve">, </w:t>
      </w:r>
      <w:r w:rsidR="00217B47">
        <w:t>standard deviation</w:t>
      </w:r>
      <w:r w:rsidR="00497EE4">
        <w:t xml:space="preserve">, and </w:t>
      </w:r>
      <w:r w:rsidR="00217B47">
        <w:t>confident interval</w:t>
      </w:r>
      <w:r w:rsidR="00497EE4">
        <w:t xml:space="preserve">.  </w:t>
      </w:r>
      <w:r w:rsidR="00E06ED6">
        <w:t>Due to time limitation, we are only able to an</w:t>
      </w:r>
      <w:r w:rsidR="00217B47">
        <w:t>a</w:t>
      </w:r>
      <w:r w:rsidR="00E06ED6">
        <w:t>lyze</w:t>
      </w:r>
      <w:r w:rsidR="00217B47">
        <w:t xml:space="preserve"> the</w:t>
      </w:r>
      <w:r w:rsidR="00E06ED6">
        <w:t xml:space="preserve"> </w:t>
      </w:r>
      <w:r w:rsidR="00217B47">
        <w:t>p</w:t>
      </w:r>
      <w:r w:rsidR="00CA1EDA">
        <w:t xml:space="preserve">eople </w:t>
      </w:r>
      <w:r w:rsidR="00217B47">
        <w:t>t</w:t>
      </w:r>
      <w:r w:rsidR="00CA1EDA">
        <w:t xml:space="preserve">ravel </w:t>
      </w:r>
      <w:r w:rsidR="00217B47">
        <w:t>t</w:t>
      </w:r>
      <w:r w:rsidR="00CA1EDA">
        <w:t xml:space="preserve">ime and </w:t>
      </w:r>
      <w:r w:rsidR="00217B47">
        <w:t>s</w:t>
      </w:r>
      <w:r w:rsidR="00CA1EDA">
        <w:t xml:space="preserve">huttle </w:t>
      </w:r>
      <w:r w:rsidR="00217B47">
        <w:t>b</w:t>
      </w:r>
      <w:r w:rsidR="00CA1EDA">
        <w:t xml:space="preserve">us related </w:t>
      </w:r>
      <w:r w:rsidR="00217B47">
        <w:t>data</w:t>
      </w:r>
      <w:r w:rsidR="00CA1EDA">
        <w:t>.  Table</w:t>
      </w:r>
      <w:r w:rsidR="00217B47">
        <w:t xml:space="preserve"> 2</w:t>
      </w:r>
      <w:r w:rsidR="00CA1EDA">
        <w:t xml:space="preserve"> below shows the baseline of travel time of attendees using different means of transportation.</w:t>
      </w:r>
      <w:r w:rsidR="004C2D85">
        <w:t xml:space="preserve">  The model </w:t>
      </w:r>
      <w:r w:rsidR="00611C8B">
        <w:t xml:space="preserve">was </w:t>
      </w:r>
      <w:r w:rsidR="004C2D85">
        <w:t>executed for 50 iterations</w:t>
      </w:r>
      <w:r w:rsidR="00611C8B">
        <w:t>.</w:t>
      </w:r>
    </w:p>
    <w:p w14:paraId="05662976" w14:textId="77777777" w:rsidR="0054315B" w:rsidRDefault="0054315B" w:rsidP="00485D50"/>
    <w:p w14:paraId="3B514F96" w14:textId="271A680F" w:rsidR="0054315B" w:rsidRDefault="00497EE4" w:rsidP="00485D50">
      <w:r>
        <w:rPr>
          <w:noProof/>
        </w:rPr>
        <w:drawing>
          <wp:inline distT="0" distB="0" distL="0" distR="0" wp14:anchorId="3B16E197" wp14:editId="64FFB482">
            <wp:extent cx="5836257" cy="275115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34208" cy="2750185"/>
                    </a:xfrm>
                    <a:prstGeom prst="rect">
                      <a:avLst/>
                    </a:prstGeom>
                  </pic:spPr>
                </pic:pic>
              </a:graphicData>
            </a:graphic>
          </wp:inline>
        </w:drawing>
      </w:r>
    </w:p>
    <w:p w14:paraId="505E6175" w14:textId="5618D32F" w:rsidR="00EB4176" w:rsidRDefault="00EB4176" w:rsidP="00EB4176">
      <w:pPr>
        <w:pStyle w:val="Caption"/>
      </w:pPr>
      <w:r>
        <w:t xml:space="preserve">                                                                     Table 2. Simulation Statistical Results </w:t>
      </w:r>
    </w:p>
    <w:p w14:paraId="59285407" w14:textId="77777777" w:rsidR="00497EE4" w:rsidRDefault="00497EE4" w:rsidP="00485D50"/>
    <w:p w14:paraId="410C296A" w14:textId="5E4BED98" w:rsidR="001A33BE" w:rsidRDefault="001A33BE" w:rsidP="00157C4C">
      <w:pPr>
        <w:pStyle w:val="Heading1"/>
      </w:pPr>
      <w:bookmarkStart w:id="40" w:name="_Toc469001856"/>
      <w:r>
        <w:t>What-If Analysis</w:t>
      </w:r>
      <w:bookmarkEnd w:id="40"/>
    </w:p>
    <w:p w14:paraId="308AAC3C" w14:textId="3DF5D1E2" w:rsidR="00E461E9" w:rsidRDefault="001A33BE" w:rsidP="001A33BE">
      <w:r>
        <w:t>One of the con</w:t>
      </w:r>
      <w:r w:rsidR="0085528E">
        <w:t>c</w:t>
      </w:r>
      <w:r>
        <w:t>ern</w:t>
      </w:r>
      <w:r w:rsidR="001C4C77">
        <w:t>s</w:t>
      </w:r>
      <w:r>
        <w:t xml:space="preserve"> </w:t>
      </w:r>
      <w:r w:rsidR="00A145BA">
        <w:t>from</w:t>
      </w:r>
      <w:r w:rsidR="00922F61">
        <w:t xml:space="preserve"> </w:t>
      </w:r>
      <w:r>
        <w:t>the MCM</w:t>
      </w:r>
      <w:r w:rsidR="0085528E">
        <w:t>O</w:t>
      </w:r>
      <w:r w:rsidR="000C3A91">
        <w:t xml:space="preserve">was </w:t>
      </w:r>
      <w:r>
        <w:t xml:space="preserve">whether </w:t>
      </w:r>
      <w:r w:rsidR="00A9502A">
        <w:t xml:space="preserve">the infrastructure surrounding National Harbor can support the </w:t>
      </w:r>
      <w:r w:rsidR="001C4C77">
        <w:t xml:space="preserve">number of </w:t>
      </w:r>
      <w:r w:rsidR="00832515">
        <w:t>runners and their supporters</w:t>
      </w:r>
      <w:r w:rsidR="00E461E9">
        <w:t xml:space="preserve">.  </w:t>
      </w:r>
      <w:r w:rsidR="000C3A91">
        <w:t>To assist</w:t>
      </w:r>
      <w:r w:rsidR="004F192C">
        <w:t xml:space="preserve"> the</w:t>
      </w:r>
      <w:r w:rsidR="000C3A91">
        <w:t xml:space="preserve"> MCM</w:t>
      </w:r>
      <w:r w:rsidR="004F192C">
        <w:t>O</w:t>
      </w:r>
      <w:r w:rsidR="00D17310">
        <w:t>with the analysis</w:t>
      </w:r>
      <w:r w:rsidR="000C3A91">
        <w:t xml:space="preserve">, </w:t>
      </w:r>
      <w:r w:rsidR="004F192C">
        <w:t>the team</w:t>
      </w:r>
      <w:r w:rsidR="000C3A91">
        <w:t xml:space="preserve"> </w:t>
      </w:r>
      <w:r w:rsidR="00A145BA">
        <w:t xml:space="preserve">first </w:t>
      </w:r>
      <w:r w:rsidR="000C3A91">
        <w:t>execute</w:t>
      </w:r>
      <w:r w:rsidR="004F192C">
        <w:t>d</w:t>
      </w:r>
      <w:r w:rsidR="000C3A91">
        <w:t xml:space="preserve"> the model with the current number of </w:t>
      </w:r>
      <w:r w:rsidR="00832515">
        <w:t>at</w:t>
      </w:r>
      <w:r w:rsidR="000C3A91">
        <w:t>tendees</w:t>
      </w:r>
      <w:r w:rsidR="00500B09">
        <w:t xml:space="preserve">, then </w:t>
      </w:r>
      <w:r w:rsidR="00E461E9">
        <w:t>increase</w:t>
      </w:r>
      <w:r w:rsidR="004F192C">
        <w:t>d</w:t>
      </w:r>
      <w:r w:rsidR="00E461E9">
        <w:t xml:space="preserve"> the number of attendees</w:t>
      </w:r>
      <w:r w:rsidR="004F192C">
        <w:t xml:space="preserve"> by</w:t>
      </w:r>
      <w:r w:rsidR="00E461E9">
        <w:t xml:space="preserve"> 10%, 25%, and 50%</w:t>
      </w:r>
      <w:r w:rsidR="00A4794F">
        <w:t xml:space="preserve">.  </w:t>
      </w:r>
      <w:r w:rsidR="00A145BA">
        <w:t xml:space="preserve">For each scenario, </w:t>
      </w:r>
      <w:r w:rsidR="004F192C">
        <w:t>the team</w:t>
      </w:r>
      <w:r w:rsidR="002F206B">
        <w:t xml:space="preserve"> analyze</w:t>
      </w:r>
      <w:r w:rsidR="004F192C">
        <w:t>d</w:t>
      </w:r>
      <w:r w:rsidR="002F206B">
        <w:t xml:space="preserve"> the </w:t>
      </w:r>
      <w:r w:rsidR="00E461E9">
        <w:t>impact on the travel time and the number of people riding on each shuttle bus.</w:t>
      </w:r>
    </w:p>
    <w:p w14:paraId="00AD9378" w14:textId="77777777" w:rsidR="00E461E9" w:rsidRDefault="00E461E9" w:rsidP="001A33BE"/>
    <w:p w14:paraId="57788E42" w14:textId="30A955D3" w:rsidR="006B4B14" w:rsidRDefault="003E346A" w:rsidP="001A33BE">
      <w:r>
        <w:t xml:space="preserve">Figure 17 </w:t>
      </w:r>
      <w:r w:rsidR="005E5CEA">
        <w:t>below shows the average travel time</w:t>
      </w:r>
      <w:r w:rsidR="00D17310">
        <w:t xml:space="preserve"> </w:t>
      </w:r>
      <w:r w:rsidR="007D5DF1">
        <w:t xml:space="preserve">of people </w:t>
      </w:r>
      <w:r w:rsidR="00DE04E7">
        <w:t xml:space="preserve">across </w:t>
      </w:r>
      <w:r w:rsidR="00D17310">
        <w:t>different mea</w:t>
      </w:r>
      <w:r w:rsidR="002F206B">
        <w:t>ns of transportation</w:t>
      </w:r>
    </w:p>
    <w:p w14:paraId="0A9DAEEA" w14:textId="7C496E14" w:rsidR="001A33BE" w:rsidRDefault="00E461E9" w:rsidP="001A33BE">
      <w:r>
        <w:rPr>
          <w:noProof/>
        </w:rPr>
        <w:lastRenderedPageBreak/>
        <w:drawing>
          <wp:inline distT="0" distB="0" distL="0" distR="0" wp14:anchorId="1643AD38" wp14:editId="081406FF">
            <wp:extent cx="5565913" cy="3093057"/>
            <wp:effectExtent l="38100" t="38100" r="92075" b="889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313" cy="3116063"/>
                    </a:xfrm>
                    <a:prstGeom prst="rect">
                      <a:avLst/>
                    </a:prstGeom>
                    <a:noFill/>
                    <a:effectLst>
                      <a:outerShdw blurRad="50800" dist="38100" dir="2700000" algn="tl" rotWithShape="0">
                        <a:prstClr val="black">
                          <a:alpha val="40000"/>
                        </a:prstClr>
                      </a:outerShdw>
                    </a:effectLst>
                  </pic:spPr>
                </pic:pic>
              </a:graphicData>
            </a:graphic>
          </wp:inline>
        </w:drawing>
      </w:r>
      <w:r>
        <w:t xml:space="preserve"> </w:t>
      </w:r>
    </w:p>
    <w:p w14:paraId="498393AB" w14:textId="02353CCC" w:rsidR="005C5B19" w:rsidRDefault="005C5B19" w:rsidP="005C5B19">
      <w:pPr>
        <w:pStyle w:val="Caption"/>
        <w:jc w:val="center"/>
      </w:pPr>
      <w:r>
        <w:t>Figure 17. What-If Analysis – People Travel Time</w:t>
      </w:r>
    </w:p>
    <w:p w14:paraId="21E6CEF7" w14:textId="6B4E3C6B" w:rsidR="001A33BE" w:rsidRDefault="009E08FB" w:rsidP="001A33BE">
      <w:r>
        <w:t>As expected, the travel time increases as the number of people increase</w:t>
      </w:r>
      <w:r w:rsidR="000437FA">
        <w:t>s</w:t>
      </w:r>
      <w:r w:rsidR="001F720D">
        <w:t xml:space="preserve">.  At </w:t>
      </w:r>
      <w:r w:rsidR="000437FA">
        <w:t xml:space="preserve">a </w:t>
      </w:r>
      <w:r w:rsidR="001F720D">
        <w:t>50% increase,</w:t>
      </w:r>
      <w:r w:rsidR="000437FA">
        <w:t xml:space="preserve"> the</w:t>
      </w:r>
      <w:r w:rsidR="001F720D">
        <w:t xml:space="preserve"> travel time can reach three hours for people riding Eisenhower or Van Dorn shuttle buses</w:t>
      </w:r>
      <w:r w:rsidR="000437FA">
        <w:t>.</w:t>
      </w:r>
    </w:p>
    <w:p w14:paraId="50FDF669" w14:textId="77777777" w:rsidR="001F720D" w:rsidRDefault="001F720D" w:rsidP="001A33BE"/>
    <w:p w14:paraId="51BCC778" w14:textId="6DFE936A" w:rsidR="001F720D" w:rsidRDefault="000437FA" w:rsidP="001A33BE">
      <w:r>
        <w:t>The team</w:t>
      </w:r>
      <w:r w:rsidR="00F832B7">
        <w:t xml:space="preserve"> also </w:t>
      </w:r>
      <w:r w:rsidR="007E30DC">
        <w:t>analyzed the average number of people riding on each bus</w:t>
      </w:r>
      <w:r w:rsidR="003E04E4">
        <w:t>.  Eisenhower</w:t>
      </w:r>
      <w:r w:rsidR="007D5DF1">
        <w:t xml:space="preserve"> and Van Dorn</w:t>
      </w:r>
      <w:r w:rsidR="003E04E4">
        <w:t xml:space="preserve"> bus</w:t>
      </w:r>
      <w:r w:rsidR="007D5DF1">
        <w:t>es</w:t>
      </w:r>
      <w:r w:rsidR="003E04E4">
        <w:t xml:space="preserve"> will reach </w:t>
      </w:r>
      <w:r>
        <w:t>the 55 person</w:t>
      </w:r>
      <w:r w:rsidR="003E04E4">
        <w:t xml:space="preserve"> capacity when the number of attendees </w:t>
      </w:r>
      <w:r>
        <w:t>begins to approach the</w:t>
      </w:r>
      <w:r w:rsidR="003E04E4">
        <w:t xml:space="preserve"> 50% increase</w:t>
      </w:r>
      <w:r>
        <w:t xml:space="preserve"> mark</w:t>
      </w:r>
      <w:r w:rsidR="007D5DF1">
        <w:t xml:space="preserve">.  </w:t>
      </w:r>
      <w:r>
        <w:t xml:space="preserve">Reach the capacity offers an explanation for </w:t>
      </w:r>
      <w:r w:rsidR="007D5DF1">
        <w:t xml:space="preserve"> why </w:t>
      </w:r>
      <w:r w:rsidR="00945DAE">
        <w:t>the travel time at E</w:t>
      </w:r>
      <w:r w:rsidR="00872DAB">
        <w:t>isenhower and Van</w:t>
      </w:r>
      <w:r>
        <w:t xml:space="preserve"> D</w:t>
      </w:r>
      <w:r w:rsidR="00872DAB">
        <w:t>orn increase significantly compar</w:t>
      </w:r>
      <w:r>
        <w:t>ed</w:t>
      </w:r>
      <w:r w:rsidR="00872DAB">
        <w:t xml:space="preserve"> to other vehicle</w:t>
      </w:r>
      <w:r>
        <w:t>s</w:t>
      </w:r>
      <w:r w:rsidR="00872DAB">
        <w:t>.</w:t>
      </w:r>
    </w:p>
    <w:p w14:paraId="4AE9FD03" w14:textId="77777777" w:rsidR="00F832B7" w:rsidRDefault="00F832B7" w:rsidP="001A33BE"/>
    <w:p w14:paraId="0D9C3722" w14:textId="0C8A27E4" w:rsidR="00F832B7" w:rsidRDefault="00F832B7" w:rsidP="001A33BE">
      <w:r>
        <w:rPr>
          <w:noProof/>
        </w:rPr>
        <w:drawing>
          <wp:inline distT="0" distB="0" distL="0" distR="0" wp14:anchorId="204438FE" wp14:editId="70EE16B7">
            <wp:extent cx="5557961" cy="3148717"/>
            <wp:effectExtent l="38100" t="38100" r="100330" b="901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7959" cy="3160046"/>
                    </a:xfrm>
                    <a:prstGeom prst="rect">
                      <a:avLst/>
                    </a:prstGeom>
                    <a:noFill/>
                    <a:effectLst>
                      <a:outerShdw blurRad="50800" dist="38100" dir="2700000" algn="tl" rotWithShape="0">
                        <a:prstClr val="black">
                          <a:alpha val="40000"/>
                        </a:prstClr>
                      </a:outerShdw>
                    </a:effectLst>
                  </pic:spPr>
                </pic:pic>
              </a:graphicData>
            </a:graphic>
          </wp:inline>
        </w:drawing>
      </w:r>
    </w:p>
    <w:p w14:paraId="330C1AD9" w14:textId="5A6A4896" w:rsidR="005C5B19" w:rsidRDefault="005C5B19" w:rsidP="005C5B19">
      <w:pPr>
        <w:pStyle w:val="Caption"/>
        <w:jc w:val="center"/>
      </w:pPr>
      <w:r>
        <w:t xml:space="preserve">Figure 18. What-If Analysis – People </w:t>
      </w:r>
      <w:r w:rsidR="00A95FBA">
        <w:t>Riding on each Shuttle Bus</w:t>
      </w:r>
    </w:p>
    <w:p w14:paraId="10567228" w14:textId="32BC78EE" w:rsidR="00157C4C" w:rsidRPr="00157C4C" w:rsidRDefault="004F2FFC" w:rsidP="00157C4C">
      <w:pPr>
        <w:pStyle w:val="Heading1"/>
      </w:pPr>
      <w:bookmarkStart w:id="41" w:name="_Toc469001857"/>
      <w:r>
        <w:lastRenderedPageBreak/>
        <w:t>VBA</w:t>
      </w:r>
      <w:r w:rsidR="00C64104">
        <w:t xml:space="preserve"> Analysis</w:t>
      </w:r>
      <w:bookmarkEnd w:id="41"/>
    </w:p>
    <w:p w14:paraId="39D8D784" w14:textId="77777777" w:rsidR="004F2FFC" w:rsidRDefault="004F2FFC" w:rsidP="004F2FFC">
      <w:r>
        <w:t xml:space="preserve">The ExtendSim results are exported from the internal database and placed into an Excel file for analysis.  The first step taken is to duplicate the results tab to preserve the initial data.  Next, two columns are added at the front of the chunk of data - Hour and Minutes.  These are calculated from the analysis start time.  Next, on the analysis tab, there is a table used to calculate the average delay time and total travel time for each vehicle, per half hour. </w:t>
      </w:r>
    </w:p>
    <w:p w14:paraId="4ED0C70F" w14:textId="77777777" w:rsidR="004F2FFC" w:rsidRDefault="004F2FFC" w:rsidP="004F2FFC"/>
    <w:p w14:paraId="3A7157B3" w14:textId="77777777" w:rsidR="004F2FFC" w:rsidRDefault="004F2FFC" w:rsidP="004F2FFC">
      <w:r>
        <w:t>The team had previously used a Python script to generate a duplicate column of the travel time for each vehicle, with the vehicle’s corresponding average travel time used.  Upon review, it was decided that utilizing VBA was more desirable given that it can be run internally within Excel.  Once this is done, the standard deviation is calculated from this new column for each vehicle type.</w:t>
      </w:r>
    </w:p>
    <w:p w14:paraId="293E5248" w14:textId="77777777" w:rsidR="004F2FFC" w:rsidRDefault="004F2FFC" w:rsidP="004F2FFC"/>
    <w:p w14:paraId="56E76F58" w14:textId="77777777" w:rsidR="004F2FFC" w:rsidRDefault="004F2FFC" w:rsidP="004F2FFC">
      <w:r>
        <w:t xml:space="preserve">Finally, the necessary sample size &amp; number of simulations required is calculated from the z-score and standard deviation for our desired t-confidence interval. </w:t>
      </w:r>
    </w:p>
    <w:p w14:paraId="07A75EFC" w14:textId="77777777" w:rsidR="004F2FFC" w:rsidRDefault="004F2FFC" w:rsidP="004F2FFC"/>
    <w:p w14:paraId="3AF39F1F" w14:textId="77777777" w:rsidR="004F2FFC" w:rsidRDefault="004F2FFC" w:rsidP="004F2FFC">
      <w:r>
        <w:t>The team has taken steps to try and make the process as automated as possible so that data can be quickly made ready for analysis.</w:t>
      </w:r>
    </w:p>
    <w:p w14:paraId="2F2C3D3B" w14:textId="77777777" w:rsidR="004F2FFC" w:rsidRDefault="004F2FFC" w:rsidP="004F2FFC"/>
    <w:p w14:paraId="4F35D986" w14:textId="77777777" w:rsidR="004F2FFC" w:rsidRDefault="004F2FFC" w:rsidP="004F2FFC">
      <w:r>
        <w:t>Once a simulation is complete, the user can export it into an excel file.  The VBA script is run to generate a “Vehicle Averages” tab and an “Analysis” Tab.  The Vehicle Averages tab contains the  time in half hour periods along with, where applicable, the local, 495, harbor and total travel time for each means of transportation taken into account for the simulation.  This tab is then used by the Analysis tab to report the overall averages, the overall standard deviation, suggested sample size and suggested number of simulation for each vehicle type.</w:t>
      </w:r>
    </w:p>
    <w:p w14:paraId="49E77209" w14:textId="77777777" w:rsidR="00474312" w:rsidRDefault="00474312" w:rsidP="00474312"/>
    <w:p w14:paraId="4F0E9F5B" w14:textId="77777777" w:rsidR="00157C4C" w:rsidRDefault="00157C4C" w:rsidP="00157C4C">
      <w:pPr>
        <w:pStyle w:val="Heading1"/>
      </w:pPr>
      <w:bookmarkStart w:id="42" w:name="_Toc469001858"/>
      <w:r>
        <w:t>Recommendations and Future Works</w:t>
      </w:r>
      <w:bookmarkEnd w:id="42"/>
    </w:p>
    <w:p w14:paraId="0F9E20D1" w14:textId="2C7F215C" w:rsidR="004F2FFC" w:rsidRDefault="004F2FFC" w:rsidP="004F2FFC">
      <w:r>
        <w:t>Currently</w:t>
      </w:r>
      <w:r w:rsidR="00460729">
        <w:t xml:space="preserve"> the</w:t>
      </w:r>
      <w:r>
        <w:t xml:space="preserve"> MCMO is still compiling the data which </w:t>
      </w:r>
      <w:r w:rsidR="00460729">
        <w:t>would prolong full validation</w:t>
      </w:r>
      <w:r>
        <w:t xml:space="preserve"> until after </w:t>
      </w:r>
      <w:r w:rsidR="00460729">
        <w:t>C</w:t>
      </w:r>
      <w:r>
        <w:t xml:space="preserve">hristmas. Hence, </w:t>
      </w:r>
      <w:r w:rsidR="00460729">
        <w:t xml:space="preserve">the </w:t>
      </w:r>
      <w:r>
        <w:t xml:space="preserve">team wasn't able to </w:t>
      </w:r>
      <w:r w:rsidR="007D5DF1">
        <w:t xml:space="preserve">fully </w:t>
      </w:r>
      <w:r>
        <w:t xml:space="preserve">validate the model before the deadline. </w:t>
      </w:r>
      <w:r w:rsidR="007D5DF1">
        <w:t xml:space="preserve"> </w:t>
      </w:r>
      <w:r w:rsidR="00460729">
        <w:t>However, once</w:t>
      </w:r>
      <w:r>
        <w:t xml:space="preserve"> th</w:t>
      </w:r>
      <w:r w:rsidR="00460729">
        <w:t>e model is validated</w:t>
      </w:r>
      <w:r>
        <w:t xml:space="preserve">, </w:t>
      </w:r>
      <w:r w:rsidR="00460729">
        <w:t>several options become available</w:t>
      </w:r>
      <w:r>
        <w:t xml:space="preserve">, from “what-if” scenarios, to simulating the MGM casino input on the existing 2016 data. </w:t>
      </w:r>
    </w:p>
    <w:p w14:paraId="405DB729" w14:textId="77777777" w:rsidR="004F2FFC" w:rsidRDefault="004F2FFC" w:rsidP="004F2FFC"/>
    <w:p w14:paraId="66487370" w14:textId="77777777" w:rsidR="004F2FFC" w:rsidRDefault="004F2FFC" w:rsidP="004F2FFC">
      <w:r>
        <w:t xml:space="preserve">Several recommendations were passed along to the MCMO office during development of the simulation for how to handle the expected traffic to the harbor.  These included David </w:t>
      </w:r>
      <w:hyperlink r:id="rId39">
        <w:r>
          <w:rPr>
            <w:color w:val="1155CC"/>
            <w:u w:val="single"/>
          </w:rPr>
          <w:t>Metzger</w:t>
        </w:r>
      </w:hyperlink>
      <w:r>
        <w:t xml:space="preserve">’s suggestion on limiting the number of left hand turns to decrease traffic impediments, which was brought up to a discussion with traffic engineers working on the project, to the idea of increasing sponsor visibility by including advertisement on the shuttle buses for exposure. </w:t>
      </w:r>
    </w:p>
    <w:p w14:paraId="04817DD6" w14:textId="77777777" w:rsidR="004F2FFC" w:rsidRDefault="004F2FFC" w:rsidP="004F2FFC"/>
    <w:p w14:paraId="76C52EAA" w14:textId="77777777" w:rsidR="004F2FFC" w:rsidRDefault="004F2FFC" w:rsidP="004F2FFC">
      <w:r>
        <w:t>Based on the results of the simulation, it is recommended that current configuration for shuttle services is the optimal choice since the three metro stations cover the northern Virginia, Maryland and D.C metropolitan areas.</w:t>
      </w:r>
    </w:p>
    <w:p w14:paraId="346CDB58" w14:textId="77777777" w:rsidR="002D4F5F" w:rsidRDefault="002D4F5F" w:rsidP="004F2FFC"/>
    <w:p w14:paraId="626FFC94" w14:textId="77777777" w:rsidR="00157C4C" w:rsidRDefault="00157C4C" w:rsidP="00157C4C">
      <w:pPr>
        <w:pStyle w:val="Heading1"/>
      </w:pPr>
      <w:bookmarkStart w:id="43" w:name="_Toc469001859"/>
      <w:r>
        <w:lastRenderedPageBreak/>
        <w:t>Conclusion</w:t>
      </w:r>
      <w:bookmarkEnd w:id="43"/>
    </w:p>
    <w:p w14:paraId="74564594" w14:textId="50E76B6C" w:rsidR="00A517CA" w:rsidRDefault="00A517CA" w:rsidP="00A517CA">
      <w:r>
        <w:t>The team’s simulations revealed that, given the number of buses and frequency that they were going out, the shuttles were sufficient for handling up</w:t>
      </w:r>
      <w:r w:rsidR="00394854">
        <w:t xml:space="preserve"> to</w:t>
      </w:r>
      <w:r w:rsidR="007356F2">
        <w:t xml:space="preserve"> a</w:t>
      </w:r>
      <w:r>
        <w:t xml:space="preserve"> </w:t>
      </w:r>
      <w:r w:rsidR="000E075B">
        <w:t>50% increase</w:t>
      </w:r>
      <w:r>
        <w:t xml:space="preserve"> of the expected participant pool of the event</w:t>
      </w:r>
      <w:r w:rsidR="000E075B">
        <w:t xml:space="preserve"> assuming that the percentage of people using </w:t>
      </w:r>
      <w:r w:rsidR="00394854">
        <w:t>shuttle bus</w:t>
      </w:r>
      <w:r w:rsidR="0048512E">
        <w:t>es</w:t>
      </w:r>
      <w:r w:rsidR="00394854">
        <w:t xml:space="preserve"> stay the same</w:t>
      </w:r>
      <w:r>
        <w:t>.  In addition, the team found that a participant increase of 50% without altering any existing shuttle or watercraft reconfiguration would break the travel time restriction of three hours</w:t>
      </w:r>
      <w:r w:rsidR="0010352E">
        <w:t xml:space="preserve"> for those riding Eisenhower and Van Dorn shuttle buses</w:t>
      </w:r>
      <w:r>
        <w:t>.</w:t>
      </w:r>
    </w:p>
    <w:p w14:paraId="4F279E47" w14:textId="77777777" w:rsidR="002D4F5F" w:rsidRDefault="002D4F5F" w:rsidP="00A517CA"/>
    <w:p w14:paraId="24D4F380" w14:textId="77777777" w:rsidR="00815D51" w:rsidRDefault="00815D51" w:rsidP="00815D51">
      <w:pPr>
        <w:pStyle w:val="Heading1"/>
      </w:pPr>
      <w:bookmarkStart w:id="44" w:name="_Toc469001860"/>
      <w:r w:rsidRPr="00E30DC7">
        <w:t>Survey</w:t>
      </w:r>
      <w:bookmarkEnd w:id="44"/>
    </w:p>
    <w:p w14:paraId="188E392A" w14:textId="77777777" w:rsidR="00474312" w:rsidRDefault="00474312" w:rsidP="00474312">
      <w:r>
        <w:t xml:space="preserve">The team prepared survey questions asking the participants about their experience at the day of packet pickup and Expo. The survey questions are as follows: </w:t>
      </w:r>
    </w:p>
    <w:p w14:paraId="2333B48F" w14:textId="77777777" w:rsidR="00474312" w:rsidRDefault="00474312" w:rsidP="00474312"/>
    <w:p w14:paraId="11A2A38D" w14:textId="77777777" w:rsidR="00474312" w:rsidRDefault="00474312" w:rsidP="00474312">
      <w:pPr>
        <w:numPr>
          <w:ilvl w:val="0"/>
          <w:numId w:val="16"/>
        </w:numPr>
        <w:spacing w:line="259" w:lineRule="auto"/>
        <w:ind w:hanging="360"/>
        <w:contextualSpacing/>
      </w:pPr>
      <w:r>
        <w:t>What day did you attend the Expo at the National Harbor?</w:t>
      </w:r>
    </w:p>
    <w:p w14:paraId="27690448" w14:textId="77777777" w:rsidR="00474312" w:rsidRDefault="00474312" w:rsidP="00474312">
      <w:pPr>
        <w:numPr>
          <w:ilvl w:val="0"/>
          <w:numId w:val="16"/>
        </w:numPr>
        <w:spacing w:line="259" w:lineRule="auto"/>
        <w:ind w:hanging="360"/>
        <w:contextualSpacing/>
      </w:pPr>
      <w:r>
        <w:t>What time of the day did you leave for the National Harbor?</w:t>
      </w:r>
    </w:p>
    <w:p w14:paraId="02D61082" w14:textId="77777777" w:rsidR="00474312" w:rsidRDefault="00474312" w:rsidP="00474312">
      <w:pPr>
        <w:numPr>
          <w:ilvl w:val="0"/>
          <w:numId w:val="16"/>
        </w:numPr>
        <w:spacing w:line="259" w:lineRule="auto"/>
        <w:ind w:hanging="360"/>
        <w:contextualSpacing/>
      </w:pPr>
      <w:r>
        <w:t>What transportation means did you use to travel to National Harbor on the day of packet pickup?</w:t>
      </w:r>
    </w:p>
    <w:p w14:paraId="6943F03D" w14:textId="77777777" w:rsidR="00474312" w:rsidRDefault="00474312" w:rsidP="00474312">
      <w:pPr>
        <w:numPr>
          <w:ilvl w:val="0"/>
          <w:numId w:val="16"/>
        </w:numPr>
        <w:spacing w:line="259" w:lineRule="auto"/>
        <w:ind w:hanging="360"/>
        <w:contextualSpacing/>
      </w:pPr>
      <w:r>
        <w:t>How long did it take you to arrive at the National Harbor?</w:t>
      </w:r>
    </w:p>
    <w:p w14:paraId="6E644A06" w14:textId="77777777" w:rsidR="00474312" w:rsidRDefault="00474312" w:rsidP="00474312">
      <w:pPr>
        <w:numPr>
          <w:ilvl w:val="0"/>
          <w:numId w:val="16"/>
        </w:numPr>
        <w:spacing w:line="259" w:lineRule="auto"/>
        <w:ind w:hanging="360"/>
        <w:contextualSpacing/>
      </w:pPr>
      <w:r>
        <w:t>How long did you spend at the Expo?</w:t>
      </w:r>
    </w:p>
    <w:p w14:paraId="1878AE4F" w14:textId="77777777" w:rsidR="00474312" w:rsidRDefault="00474312" w:rsidP="00474312">
      <w:pPr>
        <w:numPr>
          <w:ilvl w:val="0"/>
          <w:numId w:val="16"/>
        </w:numPr>
        <w:spacing w:line="259" w:lineRule="auto"/>
        <w:ind w:hanging="360"/>
        <w:contextualSpacing/>
      </w:pPr>
      <w:r>
        <w:t>If you took the Shuttle, how packed was it?</w:t>
      </w:r>
    </w:p>
    <w:p w14:paraId="68C3D65A" w14:textId="77777777" w:rsidR="00474312" w:rsidRDefault="00474312" w:rsidP="00474312">
      <w:pPr>
        <w:numPr>
          <w:ilvl w:val="0"/>
          <w:numId w:val="16"/>
        </w:numPr>
        <w:spacing w:line="259" w:lineRule="auto"/>
        <w:ind w:hanging="360"/>
        <w:contextualSpacing/>
      </w:pPr>
      <w:r>
        <w:t>If you traveled in a group, how many people went with you?</w:t>
      </w:r>
    </w:p>
    <w:p w14:paraId="3C0329BD" w14:textId="77777777" w:rsidR="00474312" w:rsidRDefault="00474312" w:rsidP="00474312">
      <w:pPr>
        <w:numPr>
          <w:ilvl w:val="0"/>
          <w:numId w:val="16"/>
        </w:numPr>
        <w:spacing w:line="259" w:lineRule="auto"/>
        <w:ind w:hanging="360"/>
        <w:contextualSpacing/>
      </w:pPr>
      <w:r>
        <w:t>Did the transit to the Expo impact your enjoyment of it? If so, what sort if impact did it have?</w:t>
      </w:r>
    </w:p>
    <w:p w14:paraId="606518D7" w14:textId="77777777" w:rsidR="00474312" w:rsidRDefault="00474312" w:rsidP="00474312">
      <w:pPr>
        <w:numPr>
          <w:ilvl w:val="0"/>
          <w:numId w:val="16"/>
        </w:numPr>
        <w:spacing w:line="259" w:lineRule="auto"/>
        <w:ind w:hanging="360"/>
        <w:contextualSpacing/>
      </w:pPr>
      <w:r>
        <w:t>Overall how did you enjoy the Expo?</w:t>
      </w:r>
    </w:p>
    <w:p w14:paraId="2176E080" w14:textId="77777777" w:rsidR="00474312" w:rsidRDefault="00474312" w:rsidP="00474312">
      <w:pPr>
        <w:numPr>
          <w:ilvl w:val="0"/>
          <w:numId w:val="16"/>
        </w:numPr>
        <w:spacing w:line="259" w:lineRule="auto"/>
        <w:ind w:hanging="360"/>
        <w:contextualSpacing/>
      </w:pPr>
      <w:r>
        <w:t>If you attended previous Expos, how was the Expo in comparison to previous years?</w:t>
      </w:r>
    </w:p>
    <w:p w14:paraId="688F53A8" w14:textId="77777777" w:rsidR="00474312" w:rsidRDefault="00474312" w:rsidP="00474312">
      <w:pPr>
        <w:numPr>
          <w:ilvl w:val="0"/>
          <w:numId w:val="16"/>
        </w:numPr>
        <w:spacing w:line="259" w:lineRule="auto"/>
        <w:ind w:hanging="360"/>
        <w:contextualSpacing/>
      </w:pPr>
      <w:r>
        <w:t>What was your favorite booth?</w:t>
      </w:r>
    </w:p>
    <w:p w14:paraId="5D8946F8" w14:textId="77777777" w:rsidR="00474312" w:rsidRDefault="00474312" w:rsidP="00474312">
      <w:pPr>
        <w:numPr>
          <w:ilvl w:val="0"/>
          <w:numId w:val="16"/>
        </w:numPr>
        <w:spacing w:line="259" w:lineRule="auto"/>
        <w:ind w:hanging="360"/>
        <w:contextualSpacing/>
      </w:pPr>
      <w:r>
        <w:t>Do you have any suggestions for next year’s Expo?</w:t>
      </w:r>
    </w:p>
    <w:p w14:paraId="76748A5B" w14:textId="77777777" w:rsidR="00474312" w:rsidRDefault="00474312" w:rsidP="00474312">
      <w:pPr>
        <w:spacing w:line="259" w:lineRule="auto"/>
        <w:ind w:left="360"/>
      </w:pPr>
    </w:p>
    <w:p w14:paraId="6FECC555" w14:textId="34311993" w:rsidR="00474312" w:rsidRDefault="00474312" w:rsidP="00474312">
      <w:r>
        <w:t>The MCMO has agreed to generate a survey which will include our survey questions, controlled by them, and distribute it to the part</w:t>
      </w:r>
      <w:r w:rsidR="00AC3C59">
        <w:t>icipants after the MCM. The entire survey can be found on Appendix B of this document.</w:t>
      </w:r>
    </w:p>
    <w:p w14:paraId="5AAEDA5E" w14:textId="131F841E" w:rsidR="00AC3C59" w:rsidRDefault="00815D51" w:rsidP="00AC3C59">
      <w:pPr>
        <w:pStyle w:val="Heading1"/>
      </w:pPr>
      <w:bookmarkStart w:id="45" w:name="_Toc469001861"/>
      <w:r w:rsidRPr="00815D51">
        <w:t>Schedule</w:t>
      </w:r>
      <w:bookmarkEnd w:id="45"/>
    </w:p>
    <w:p w14:paraId="3B1C2A1F" w14:textId="17285AD2" w:rsidR="00AC3C59" w:rsidRDefault="00AC3C59" w:rsidP="00AC3C59">
      <w:r>
        <w:t xml:space="preserve">The </w:t>
      </w:r>
      <w:r w:rsidR="00D21ECC">
        <w:t xml:space="preserve">schedule of the project throughout the semester, and allocation of resources is shown in Figure 14. </w:t>
      </w:r>
    </w:p>
    <w:p w14:paraId="0230D6CD" w14:textId="77777777" w:rsidR="00D21ECC" w:rsidRPr="00AC3C59" w:rsidRDefault="00D21ECC" w:rsidP="00AC3C59"/>
    <w:p w14:paraId="6EA14F71" w14:textId="77777777" w:rsidR="00815D51" w:rsidRDefault="007C3A19" w:rsidP="00815D51">
      <w:pPr>
        <w:rPr>
          <w:noProof/>
        </w:rPr>
      </w:pPr>
      <w:r w:rsidRPr="00282741">
        <w:rPr>
          <w:noProof/>
        </w:rPr>
        <w:drawing>
          <wp:inline distT="0" distB="0" distL="0" distR="0" wp14:anchorId="26AE7965" wp14:editId="112453EB">
            <wp:extent cx="5621572" cy="124720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4146" cy="1247775"/>
                    </a:xfrm>
                    <a:prstGeom prst="rect">
                      <a:avLst/>
                    </a:prstGeom>
                    <a:noFill/>
                    <a:ln>
                      <a:noFill/>
                    </a:ln>
                  </pic:spPr>
                </pic:pic>
              </a:graphicData>
            </a:graphic>
          </wp:inline>
        </w:drawing>
      </w:r>
    </w:p>
    <w:p w14:paraId="3D719DFC" w14:textId="77777777" w:rsidR="00815D51" w:rsidRDefault="007C3A19" w:rsidP="00815D51">
      <w:pPr>
        <w:rPr>
          <w:noProof/>
        </w:rPr>
      </w:pPr>
      <w:r w:rsidRPr="00282741">
        <w:rPr>
          <w:noProof/>
        </w:rPr>
        <w:lastRenderedPageBreak/>
        <w:drawing>
          <wp:inline distT="0" distB="0" distL="0" distR="0" wp14:anchorId="0D7F28B1" wp14:editId="6E5C3D23">
            <wp:extent cx="5820355" cy="1733384"/>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0912" cy="1733550"/>
                    </a:xfrm>
                    <a:prstGeom prst="rect">
                      <a:avLst/>
                    </a:prstGeom>
                    <a:noFill/>
                    <a:ln>
                      <a:noFill/>
                    </a:ln>
                  </pic:spPr>
                </pic:pic>
              </a:graphicData>
            </a:graphic>
          </wp:inline>
        </w:drawing>
      </w:r>
    </w:p>
    <w:p w14:paraId="5BD30D33" w14:textId="77777777" w:rsidR="00AC3C59" w:rsidRDefault="007C3A19" w:rsidP="00AC3C59">
      <w:pPr>
        <w:keepNext/>
      </w:pPr>
      <w:r w:rsidRPr="00282741">
        <w:rPr>
          <w:noProof/>
        </w:rPr>
        <w:drawing>
          <wp:inline distT="0" distB="0" distL="0" distR="0" wp14:anchorId="1AA0D397" wp14:editId="55F185A7">
            <wp:extent cx="5820355" cy="2048922"/>
            <wp:effectExtent l="0" t="0" r="0" b="889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7379" cy="2047875"/>
                    </a:xfrm>
                    <a:prstGeom prst="rect">
                      <a:avLst/>
                    </a:prstGeom>
                    <a:noFill/>
                    <a:ln>
                      <a:noFill/>
                    </a:ln>
                  </pic:spPr>
                </pic:pic>
              </a:graphicData>
            </a:graphic>
          </wp:inline>
        </w:drawing>
      </w:r>
    </w:p>
    <w:p w14:paraId="4AC690CE" w14:textId="42CB29D6" w:rsidR="00815D51" w:rsidRDefault="00D21ECC" w:rsidP="00AC3C59">
      <w:pPr>
        <w:pStyle w:val="Caption"/>
        <w:rPr>
          <w:noProof/>
        </w:rPr>
      </w:pPr>
      <w:r>
        <w:t xml:space="preserve">                                                   </w:t>
      </w:r>
      <w:r w:rsidR="00AC3C59">
        <w:t xml:space="preserve">Figure 14. Project Schedule </w:t>
      </w:r>
    </w:p>
    <w:p w14:paraId="3EAE1AE2" w14:textId="77777777" w:rsidR="00815D51" w:rsidRDefault="00815D51" w:rsidP="00157C4C"/>
    <w:p w14:paraId="384A2718" w14:textId="27096FEE" w:rsidR="0018080F" w:rsidRDefault="0018080F" w:rsidP="0018080F">
      <w:pPr>
        <w:pStyle w:val="Heading1"/>
      </w:pPr>
      <w:bookmarkStart w:id="46" w:name="_Toc469001862"/>
      <w:r>
        <w:t>Appendix</w:t>
      </w:r>
      <w:r w:rsidR="00077940">
        <w:t xml:space="preserve"> A</w:t>
      </w:r>
      <w:bookmarkEnd w:id="46"/>
    </w:p>
    <w:p w14:paraId="0FCA9924" w14:textId="77777777" w:rsidR="0018080F" w:rsidRDefault="0018080F" w:rsidP="0018080F">
      <w:r>
        <w:t>Initial model output showing dwell time, travel time, harbor delay,495 beltway delay and local delay</w:t>
      </w:r>
    </w:p>
    <w:p w14:paraId="6A61B040" w14:textId="77777777" w:rsidR="0018080F" w:rsidRDefault="0018080F" w:rsidP="00157C4C"/>
    <w:p w14:paraId="40B36D9A" w14:textId="77777777" w:rsidR="0018080F" w:rsidRDefault="0035048D" w:rsidP="00157C4C">
      <w:r>
        <w:t xml:space="preserve">Note: </w:t>
      </w:r>
      <w:r w:rsidR="0018080F">
        <w:t>Th</w:t>
      </w:r>
      <w:r>
        <w:t xml:space="preserve">ese results are </w:t>
      </w:r>
      <w:r w:rsidR="00CE5048">
        <w:t>very</w:t>
      </w:r>
      <w:r w:rsidR="0018080F">
        <w:t xml:space="preserve"> preliminary.  Once receiving survey data from MCM, the model will be updated and </w:t>
      </w:r>
      <w:r>
        <w:t>new simulation results will be produced</w:t>
      </w:r>
    </w:p>
    <w:p w14:paraId="3E808B6E" w14:textId="77777777" w:rsidR="0018080F" w:rsidRDefault="0018080F" w:rsidP="00157C4C"/>
    <w:p w14:paraId="6471D6AC" w14:textId="77777777" w:rsidR="00CE5048" w:rsidRDefault="00CE5048" w:rsidP="00157C4C">
      <w:r>
        <w:t>Vehicle Type:</w:t>
      </w:r>
    </w:p>
    <w:p w14:paraId="7E456AE8" w14:textId="77777777" w:rsidR="00CE5048" w:rsidRDefault="00CE5048" w:rsidP="00157C4C">
      <w:r>
        <w:t>0 – Car</w:t>
      </w:r>
    </w:p>
    <w:p w14:paraId="48235219" w14:textId="77777777" w:rsidR="00CE5048" w:rsidRDefault="00CE5048" w:rsidP="00157C4C">
      <w:r>
        <w:t>1 – Eisenhower bus</w:t>
      </w:r>
    </w:p>
    <w:p w14:paraId="0E1160D4" w14:textId="77777777" w:rsidR="00CE5048" w:rsidRDefault="00CE5048" w:rsidP="00157C4C">
      <w:r>
        <w:t>2 – Van Dorn bus</w:t>
      </w:r>
    </w:p>
    <w:p w14:paraId="4BBC4D07" w14:textId="77777777" w:rsidR="00CE5048" w:rsidRDefault="00CE5048" w:rsidP="00157C4C">
      <w:r>
        <w:t>3 – Branch Ave bus</w:t>
      </w:r>
    </w:p>
    <w:p w14:paraId="11E3DF3C" w14:textId="77777777" w:rsidR="00CE5048" w:rsidRDefault="00CE5048" w:rsidP="00157C4C">
      <w:r>
        <w:t>4 – Water Taxi</w:t>
      </w:r>
    </w:p>
    <w:p w14:paraId="6DF7C488" w14:textId="77777777" w:rsidR="00CE5048" w:rsidRDefault="00CE5048" w:rsidP="00157C4C">
      <w:r>
        <w:t>5 - Rideshare</w:t>
      </w:r>
    </w:p>
    <w:p w14:paraId="553B7709" w14:textId="77777777" w:rsidR="0018080F" w:rsidRDefault="0018080F" w:rsidP="00157C4C">
      <w:r>
        <w:rPr>
          <w:noProof/>
        </w:rPr>
        <w:lastRenderedPageBreak/>
        <w:drawing>
          <wp:inline distT="114300" distB="114300" distL="114300" distR="114300" wp14:anchorId="49145F4A" wp14:editId="1B3D222E">
            <wp:extent cx="4572000" cy="2576223"/>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3"/>
                    <a:srcRect/>
                    <a:stretch>
                      <a:fillRect/>
                    </a:stretch>
                  </pic:blipFill>
                  <pic:spPr>
                    <a:xfrm>
                      <a:off x="0" y="0"/>
                      <a:ext cx="4572000" cy="2576223"/>
                    </a:xfrm>
                    <a:prstGeom prst="rect">
                      <a:avLst/>
                    </a:prstGeom>
                    <a:ln/>
                  </pic:spPr>
                </pic:pic>
              </a:graphicData>
            </a:graphic>
          </wp:inline>
        </w:drawing>
      </w:r>
    </w:p>
    <w:p w14:paraId="6552882F" w14:textId="77777777" w:rsidR="0018080F" w:rsidRDefault="0018080F" w:rsidP="00157C4C"/>
    <w:p w14:paraId="2A3F4CD7" w14:textId="77777777" w:rsidR="0018080F" w:rsidRDefault="0018080F" w:rsidP="00157C4C">
      <w:r>
        <w:rPr>
          <w:noProof/>
        </w:rPr>
        <w:drawing>
          <wp:inline distT="114300" distB="114300" distL="114300" distR="114300" wp14:anchorId="4BC1DBB5" wp14:editId="34E33037">
            <wp:extent cx="4572000" cy="2552369"/>
            <wp:effectExtent l="0" t="0" r="0" b="635"/>
            <wp:docPr id="2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4572000" cy="2552369"/>
                    </a:xfrm>
                    <a:prstGeom prst="rect">
                      <a:avLst/>
                    </a:prstGeom>
                    <a:ln/>
                  </pic:spPr>
                </pic:pic>
              </a:graphicData>
            </a:graphic>
          </wp:inline>
        </w:drawing>
      </w:r>
    </w:p>
    <w:p w14:paraId="59739ECF" w14:textId="77777777" w:rsidR="0018080F" w:rsidRDefault="0018080F" w:rsidP="00157C4C"/>
    <w:p w14:paraId="43A048B6" w14:textId="77777777" w:rsidR="0018080F" w:rsidRDefault="0018080F" w:rsidP="00157C4C">
      <w:r>
        <w:rPr>
          <w:noProof/>
        </w:rPr>
        <w:drawing>
          <wp:inline distT="114300" distB="114300" distL="114300" distR="114300" wp14:anchorId="676336CD" wp14:editId="25851FFE">
            <wp:extent cx="4578905" cy="2568271"/>
            <wp:effectExtent l="0" t="0" r="0" b="381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5"/>
                    <a:srcRect/>
                    <a:stretch>
                      <a:fillRect/>
                    </a:stretch>
                  </pic:blipFill>
                  <pic:spPr>
                    <a:xfrm>
                      <a:off x="0" y="0"/>
                      <a:ext cx="4581525" cy="2569740"/>
                    </a:xfrm>
                    <a:prstGeom prst="rect">
                      <a:avLst/>
                    </a:prstGeom>
                    <a:ln/>
                  </pic:spPr>
                </pic:pic>
              </a:graphicData>
            </a:graphic>
          </wp:inline>
        </w:drawing>
      </w:r>
    </w:p>
    <w:p w14:paraId="77123BF7" w14:textId="77777777" w:rsidR="0018080F" w:rsidRDefault="0018080F" w:rsidP="00157C4C"/>
    <w:p w14:paraId="1193685F" w14:textId="77777777" w:rsidR="0018080F" w:rsidRDefault="0018080F" w:rsidP="00157C4C">
      <w:r>
        <w:rPr>
          <w:noProof/>
        </w:rPr>
        <w:lastRenderedPageBreak/>
        <w:drawing>
          <wp:inline distT="114300" distB="114300" distL="114300" distR="114300" wp14:anchorId="2ADD1663" wp14:editId="7C60EC93">
            <wp:extent cx="4578905" cy="2560320"/>
            <wp:effectExtent l="0" t="0" r="0" b="0"/>
            <wp:docPr id="2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6"/>
                    <a:srcRect/>
                    <a:stretch>
                      <a:fillRect/>
                    </a:stretch>
                  </pic:blipFill>
                  <pic:spPr>
                    <a:xfrm>
                      <a:off x="0" y="0"/>
                      <a:ext cx="4581525" cy="2561785"/>
                    </a:xfrm>
                    <a:prstGeom prst="rect">
                      <a:avLst/>
                    </a:prstGeom>
                    <a:ln/>
                  </pic:spPr>
                </pic:pic>
              </a:graphicData>
            </a:graphic>
          </wp:inline>
        </w:drawing>
      </w:r>
    </w:p>
    <w:p w14:paraId="5F17BEE1" w14:textId="77777777" w:rsidR="0018080F" w:rsidRDefault="0018080F" w:rsidP="00157C4C"/>
    <w:p w14:paraId="2D02AAAF" w14:textId="77777777" w:rsidR="0018080F" w:rsidRDefault="0018080F" w:rsidP="00157C4C">
      <w:r>
        <w:rPr>
          <w:noProof/>
        </w:rPr>
        <w:drawing>
          <wp:inline distT="114300" distB="114300" distL="114300" distR="114300" wp14:anchorId="58006C6D" wp14:editId="685B92B9">
            <wp:extent cx="4572000" cy="2576223"/>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47"/>
                    <a:srcRect/>
                    <a:stretch>
                      <a:fillRect/>
                    </a:stretch>
                  </pic:blipFill>
                  <pic:spPr>
                    <a:xfrm>
                      <a:off x="0" y="0"/>
                      <a:ext cx="4572000" cy="2576223"/>
                    </a:xfrm>
                    <a:prstGeom prst="rect">
                      <a:avLst/>
                    </a:prstGeom>
                    <a:ln/>
                  </pic:spPr>
                </pic:pic>
              </a:graphicData>
            </a:graphic>
          </wp:inline>
        </w:drawing>
      </w:r>
    </w:p>
    <w:p w14:paraId="5A5AD975" w14:textId="77777777" w:rsidR="0018080F" w:rsidRDefault="0018080F" w:rsidP="00157C4C"/>
    <w:p w14:paraId="6A554E32" w14:textId="77777777" w:rsidR="0018080F" w:rsidRDefault="0018080F" w:rsidP="00157C4C">
      <w:r>
        <w:rPr>
          <w:noProof/>
        </w:rPr>
        <w:drawing>
          <wp:inline distT="114300" distB="114300" distL="114300" distR="114300" wp14:anchorId="45B6F9E0" wp14:editId="731B7C26">
            <wp:extent cx="4572000" cy="2544417"/>
            <wp:effectExtent l="0" t="0" r="0" b="889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4572000" cy="2544417"/>
                    </a:xfrm>
                    <a:prstGeom prst="rect">
                      <a:avLst/>
                    </a:prstGeom>
                    <a:ln/>
                  </pic:spPr>
                </pic:pic>
              </a:graphicData>
            </a:graphic>
          </wp:inline>
        </w:drawing>
      </w:r>
    </w:p>
    <w:p w14:paraId="3017B6DB" w14:textId="77777777" w:rsidR="00077940" w:rsidRDefault="00077940" w:rsidP="00157C4C"/>
    <w:p w14:paraId="0D09F3BA" w14:textId="5FBDFC93" w:rsidR="00077940" w:rsidRDefault="00077940" w:rsidP="00077940">
      <w:pPr>
        <w:pStyle w:val="Heading1"/>
      </w:pPr>
      <w:bookmarkStart w:id="47" w:name="_Toc469001863"/>
      <w:r>
        <w:lastRenderedPageBreak/>
        <w:t>Appendix B</w:t>
      </w:r>
      <w:bookmarkEnd w:id="47"/>
    </w:p>
    <w:p w14:paraId="151F9697" w14:textId="4427B803" w:rsidR="00AC3C59" w:rsidRDefault="00AC3C59" w:rsidP="00AC3C59">
      <w:r>
        <w:t xml:space="preserve">The following survery questions were </w:t>
      </w:r>
      <w:r w:rsidR="00D21ECC">
        <w:t>prepared by the GMU MCM team and hosted on SurveyGizmo.</w:t>
      </w:r>
    </w:p>
    <w:p w14:paraId="5D4A08BE" w14:textId="253D1102" w:rsidR="00AC3C59" w:rsidRPr="00AC3C59" w:rsidRDefault="00AC3C59" w:rsidP="00AC3C59">
      <w:r>
        <w:rPr>
          <w:noProof/>
        </w:rPr>
        <w:drawing>
          <wp:inline distT="0" distB="0" distL="0" distR="0" wp14:anchorId="32C24841" wp14:editId="625AA6E0">
            <wp:extent cx="4200525" cy="5029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00525" cy="5029200"/>
                    </a:xfrm>
                    <a:prstGeom prst="rect">
                      <a:avLst/>
                    </a:prstGeom>
                  </pic:spPr>
                </pic:pic>
              </a:graphicData>
            </a:graphic>
          </wp:inline>
        </w:drawing>
      </w:r>
    </w:p>
    <w:p w14:paraId="4070446F" w14:textId="22D2DAA3" w:rsidR="00077940" w:rsidRPr="00077940" w:rsidRDefault="00AC3C59" w:rsidP="00077940">
      <w:r>
        <w:rPr>
          <w:noProof/>
        </w:rPr>
        <w:lastRenderedPageBreak/>
        <w:drawing>
          <wp:inline distT="0" distB="0" distL="0" distR="0" wp14:anchorId="0E1A588A" wp14:editId="23C357E3">
            <wp:extent cx="4362450" cy="532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62450" cy="5324475"/>
                    </a:xfrm>
                    <a:prstGeom prst="rect">
                      <a:avLst/>
                    </a:prstGeom>
                  </pic:spPr>
                </pic:pic>
              </a:graphicData>
            </a:graphic>
          </wp:inline>
        </w:drawing>
      </w:r>
    </w:p>
    <w:sectPr w:rsidR="00077940" w:rsidRPr="00077940" w:rsidSect="0010191F">
      <w:footnotePr>
        <w:numRestart w:val="eachSect"/>
      </w:footnotePr>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70E8E" w14:textId="77777777" w:rsidR="00D003FF" w:rsidRDefault="00D003FF">
      <w:r>
        <w:separator/>
      </w:r>
    </w:p>
  </w:endnote>
  <w:endnote w:type="continuationSeparator" w:id="0">
    <w:p w14:paraId="08146A18" w14:textId="77777777" w:rsidR="00D003FF" w:rsidRDefault="00D00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DCE94" w14:textId="02814177" w:rsidR="0090023F" w:rsidRDefault="009002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0349">
      <w:rPr>
        <w:rStyle w:val="PageNumber"/>
        <w:noProof/>
      </w:rPr>
      <w:t>iv</w:t>
    </w:r>
    <w:r>
      <w:rPr>
        <w:rStyle w:val="PageNumber"/>
      </w:rPr>
      <w:fldChar w:fldCharType="end"/>
    </w:r>
  </w:p>
  <w:p w14:paraId="65CAFA13" w14:textId="77777777" w:rsidR="0090023F" w:rsidRDefault="0090023F">
    <w:pPr>
      <w:pStyle w:val="Footer"/>
      <w:pBdr>
        <w:top w:val="single" w:sz="4" w:space="1" w:color="auto"/>
      </w:pBdr>
    </w:pPr>
    <w:r>
      <w:t>SEOR699 – MCM Analysis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508E6" w14:textId="74C59B73" w:rsidR="0090023F" w:rsidRDefault="009002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0349">
      <w:rPr>
        <w:rStyle w:val="PageNumber"/>
        <w:noProof/>
      </w:rPr>
      <w:t>4</w:t>
    </w:r>
    <w:r>
      <w:rPr>
        <w:rStyle w:val="PageNumber"/>
      </w:rPr>
      <w:fldChar w:fldCharType="end"/>
    </w:r>
  </w:p>
  <w:p w14:paraId="0E931E93" w14:textId="0BC61705" w:rsidR="0090023F" w:rsidRDefault="0090023F">
    <w:pPr>
      <w:pStyle w:val="Footer"/>
      <w:pBdr>
        <w:top w:val="single" w:sz="4" w:space="1" w:color="auto"/>
      </w:pBdr>
    </w:pPr>
    <w:r>
      <w:t xml:space="preserve">SEOR699 – MCM </w:t>
    </w:r>
    <w:r w:rsidR="00B644FC">
      <w:t>Final</w:t>
    </w:r>
    <w:r>
      <w:t xml:space="preserve">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9B2A0" w14:textId="77777777" w:rsidR="00D003FF" w:rsidRDefault="00D003FF">
      <w:r>
        <w:separator/>
      </w:r>
    </w:p>
  </w:footnote>
  <w:footnote w:type="continuationSeparator" w:id="0">
    <w:p w14:paraId="7718C447" w14:textId="77777777" w:rsidR="00D003FF" w:rsidRDefault="00D003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0D0AB43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24B14E5"/>
    <w:multiLevelType w:val="multilevel"/>
    <w:tmpl w:val="8C867462"/>
    <w:lvl w:ilvl="0">
      <w:start w:val="1"/>
      <w:numFmt w:val="decimal"/>
      <w:pStyle w:val="Heading1"/>
      <w:lvlText w:val="%1.0"/>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4304291"/>
    <w:multiLevelType w:val="hybridMultilevel"/>
    <w:tmpl w:val="F936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91F3A"/>
    <w:multiLevelType w:val="multilevel"/>
    <w:tmpl w:val="7B18BD70"/>
    <w:lvl w:ilvl="0">
      <w:start w:val="6"/>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4" w15:restartNumberingAfterBreak="0">
    <w:nsid w:val="18687EEC"/>
    <w:multiLevelType w:val="multilevel"/>
    <w:tmpl w:val="FADC89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1B787D8F"/>
    <w:multiLevelType w:val="multilevel"/>
    <w:tmpl w:val="8C867462"/>
    <w:lvl w:ilvl="0">
      <w:start w:val="1"/>
      <w:numFmt w:val="decimal"/>
      <w:lvlText w:val="%1.0"/>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1F866B8"/>
    <w:multiLevelType w:val="hybridMultilevel"/>
    <w:tmpl w:val="C43223B6"/>
    <w:lvl w:ilvl="0" w:tplc="A8265A2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E453F"/>
    <w:multiLevelType w:val="singleLevel"/>
    <w:tmpl w:val="892600E4"/>
    <w:lvl w:ilvl="0">
      <w:start w:val="1"/>
      <w:numFmt w:val="bullet"/>
      <w:pStyle w:val="Tablebullet"/>
      <w:lvlText w:val=""/>
      <w:lvlJc w:val="left"/>
      <w:pPr>
        <w:tabs>
          <w:tab w:val="num" w:pos="360"/>
        </w:tabs>
        <w:ind w:left="360" w:hanging="360"/>
      </w:pPr>
      <w:rPr>
        <w:rFonts w:ascii="Symbol" w:hAnsi="Symbol" w:hint="default"/>
      </w:rPr>
    </w:lvl>
  </w:abstractNum>
  <w:abstractNum w:abstractNumId="8" w15:restartNumberingAfterBreak="0">
    <w:nsid w:val="26BA54DB"/>
    <w:multiLevelType w:val="singleLevel"/>
    <w:tmpl w:val="9DDA49CC"/>
    <w:lvl w:ilvl="0">
      <w:start w:val="1"/>
      <w:numFmt w:val="bullet"/>
      <w:pStyle w:val="ListTextBullet"/>
      <w:lvlText w:val=""/>
      <w:lvlJc w:val="left"/>
      <w:pPr>
        <w:tabs>
          <w:tab w:val="num" w:pos="360"/>
        </w:tabs>
        <w:ind w:left="360" w:hanging="360"/>
      </w:pPr>
      <w:rPr>
        <w:rFonts w:ascii="Symbol" w:hAnsi="Symbol" w:hint="default"/>
      </w:rPr>
    </w:lvl>
  </w:abstractNum>
  <w:abstractNum w:abstractNumId="9" w15:restartNumberingAfterBreak="0">
    <w:nsid w:val="317B6ACA"/>
    <w:multiLevelType w:val="singleLevel"/>
    <w:tmpl w:val="C58C3096"/>
    <w:lvl w:ilvl="0">
      <w:start w:val="1"/>
      <w:numFmt w:val="bullet"/>
      <w:pStyle w:val="ListBullet2"/>
      <w:lvlText w:val="—"/>
      <w:lvlJc w:val="left"/>
      <w:pPr>
        <w:tabs>
          <w:tab w:val="num" w:pos="360"/>
        </w:tabs>
        <w:ind w:left="360" w:hanging="360"/>
      </w:pPr>
      <w:rPr>
        <w:rFonts w:ascii="Times New Roman" w:hAnsi="Times New Roman" w:hint="default"/>
      </w:rPr>
    </w:lvl>
  </w:abstractNum>
  <w:abstractNum w:abstractNumId="10" w15:restartNumberingAfterBreak="0">
    <w:nsid w:val="367B5173"/>
    <w:multiLevelType w:val="singleLevel"/>
    <w:tmpl w:val="2CB6A640"/>
    <w:lvl w:ilvl="0">
      <w:start w:val="1"/>
      <w:numFmt w:val="decimal"/>
      <w:pStyle w:val="List"/>
      <w:lvlText w:val="%1."/>
      <w:lvlJc w:val="left"/>
      <w:pPr>
        <w:tabs>
          <w:tab w:val="num" w:pos="360"/>
        </w:tabs>
        <w:ind w:left="360" w:hanging="360"/>
      </w:pPr>
    </w:lvl>
  </w:abstractNum>
  <w:abstractNum w:abstractNumId="11" w15:restartNumberingAfterBreak="0">
    <w:nsid w:val="394C4846"/>
    <w:multiLevelType w:val="multilevel"/>
    <w:tmpl w:val="B3623B6E"/>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2" w15:restartNumberingAfterBreak="0">
    <w:nsid w:val="3D2F62F9"/>
    <w:multiLevelType w:val="multilevel"/>
    <w:tmpl w:val="8D3E0858"/>
    <w:lvl w:ilvl="0">
      <w:start w:val="6"/>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433B5ED6"/>
    <w:multiLevelType w:val="hybridMultilevel"/>
    <w:tmpl w:val="211E020E"/>
    <w:lvl w:ilvl="0" w:tplc="A8265A2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44E2911"/>
    <w:multiLevelType w:val="singleLevel"/>
    <w:tmpl w:val="9D16C9EA"/>
    <w:lvl w:ilvl="0">
      <w:start w:val="1"/>
      <w:numFmt w:val="bullet"/>
      <w:pStyle w:val="Outline3bullet"/>
      <w:lvlText w:val=""/>
      <w:lvlJc w:val="left"/>
      <w:pPr>
        <w:tabs>
          <w:tab w:val="num" w:pos="360"/>
        </w:tabs>
        <w:ind w:left="360" w:hanging="360"/>
      </w:pPr>
      <w:rPr>
        <w:rFonts w:ascii="Symbol" w:hAnsi="Symbol" w:hint="default"/>
        <w:sz w:val="20"/>
      </w:rPr>
    </w:lvl>
  </w:abstractNum>
  <w:abstractNum w:abstractNumId="15" w15:restartNumberingAfterBreak="0">
    <w:nsid w:val="47BC32D8"/>
    <w:multiLevelType w:val="multilevel"/>
    <w:tmpl w:val="895609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48D00870"/>
    <w:multiLevelType w:val="hybridMultilevel"/>
    <w:tmpl w:val="A3A699FE"/>
    <w:lvl w:ilvl="0" w:tplc="A8265A28">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A8265A28">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310877"/>
    <w:multiLevelType w:val="singleLevel"/>
    <w:tmpl w:val="21B45698"/>
    <w:lvl w:ilvl="0">
      <w:start w:val="1"/>
      <w:numFmt w:val="bullet"/>
      <w:pStyle w:val="ListBullet"/>
      <w:lvlText w:val=""/>
      <w:lvlJc w:val="left"/>
      <w:pPr>
        <w:tabs>
          <w:tab w:val="num" w:pos="360"/>
        </w:tabs>
        <w:ind w:left="360" w:hanging="360"/>
      </w:pPr>
      <w:rPr>
        <w:rFonts w:ascii="Symbol" w:hAnsi="Symbol" w:hint="default"/>
      </w:rPr>
    </w:lvl>
  </w:abstractNum>
  <w:abstractNum w:abstractNumId="18" w15:restartNumberingAfterBreak="0">
    <w:nsid w:val="547F5263"/>
    <w:multiLevelType w:val="hybridMultilevel"/>
    <w:tmpl w:val="69E011D8"/>
    <w:lvl w:ilvl="0" w:tplc="C978AB6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21D72"/>
    <w:multiLevelType w:val="hybridMultilevel"/>
    <w:tmpl w:val="E84C6358"/>
    <w:lvl w:ilvl="0" w:tplc="28EA0AC0">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774ECE"/>
    <w:multiLevelType w:val="multilevel"/>
    <w:tmpl w:val="E97242DE"/>
    <w:lvl w:ilvl="0">
      <w:start w:val="1"/>
      <w:numFmt w:val="decimal"/>
      <w:lvlText w:val="%1.0"/>
      <w:lvlJc w:val="left"/>
      <w:pPr>
        <w:ind w:left="432" w:firstLine="0"/>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1" w15:restartNumberingAfterBreak="0">
    <w:nsid w:val="70426544"/>
    <w:multiLevelType w:val="hybridMultilevel"/>
    <w:tmpl w:val="55A61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17"/>
  </w:num>
  <w:num w:numId="4">
    <w:abstractNumId w:val="8"/>
  </w:num>
  <w:num w:numId="5">
    <w:abstractNumId w:val="7"/>
  </w:num>
  <w:num w:numId="6">
    <w:abstractNumId w:val="14"/>
  </w:num>
  <w:num w:numId="7">
    <w:abstractNumId w:val="9"/>
  </w:num>
  <w:num w:numId="8">
    <w:abstractNumId w:val="10"/>
  </w:num>
  <w:num w:numId="9">
    <w:abstractNumId w:val="13"/>
  </w:num>
  <w:num w:numId="10">
    <w:abstractNumId w:val="16"/>
  </w:num>
  <w:num w:numId="11">
    <w:abstractNumId w:val="6"/>
  </w:num>
  <w:num w:numId="12">
    <w:abstractNumId w:val="5"/>
  </w:num>
  <w:num w:numId="13">
    <w:abstractNumId w:val="19"/>
  </w:num>
  <w:num w:numId="14">
    <w:abstractNumId w:val="18"/>
  </w:num>
  <w:num w:numId="15">
    <w:abstractNumId w:val="12"/>
  </w:num>
  <w:num w:numId="16">
    <w:abstractNumId w:val="11"/>
  </w:num>
  <w:num w:numId="17">
    <w:abstractNumId w:val="2"/>
  </w:num>
  <w:num w:numId="18">
    <w:abstractNumId w:val="21"/>
  </w:num>
  <w:num w:numId="19">
    <w:abstractNumId w:val="15"/>
  </w:num>
  <w:num w:numId="20">
    <w:abstractNumId w:val="20"/>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9DC"/>
    <w:rsid w:val="00000BE5"/>
    <w:rsid w:val="00003748"/>
    <w:rsid w:val="00003D59"/>
    <w:rsid w:val="00010BAE"/>
    <w:rsid w:val="000140E8"/>
    <w:rsid w:val="00032C33"/>
    <w:rsid w:val="000437FA"/>
    <w:rsid w:val="00043A6F"/>
    <w:rsid w:val="000441F6"/>
    <w:rsid w:val="00062C33"/>
    <w:rsid w:val="00064282"/>
    <w:rsid w:val="000717C5"/>
    <w:rsid w:val="00074F36"/>
    <w:rsid w:val="00077940"/>
    <w:rsid w:val="000822F7"/>
    <w:rsid w:val="00084683"/>
    <w:rsid w:val="00084C9A"/>
    <w:rsid w:val="000864A2"/>
    <w:rsid w:val="00090FC9"/>
    <w:rsid w:val="000A2F15"/>
    <w:rsid w:val="000A3F65"/>
    <w:rsid w:val="000A4280"/>
    <w:rsid w:val="000A4489"/>
    <w:rsid w:val="000A58AF"/>
    <w:rsid w:val="000B771D"/>
    <w:rsid w:val="000C3A91"/>
    <w:rsid w:val="000D1AA1"/>
    <w:rsid w:val="000D4473"/>
    <w:rsid w:val="000D6AF8"/>
    <w:rsid w:val="000E075B"/>
    <w:rsid w:val="0010191F"/>
    <w:rsid w:val="0010352E"/>
    <w:rsid w:val="00110349"/>
    <w:rsid w:val="00130DEB"/>
    <w:rsid w:val="00132BC7"/>
    <w:rsid w:val="00134B72"/>
    <w:rsid w:val="00143DD1"/>
    <w:rsid w:val="00150999"/>
    <w:rsid w:val="00157C4C"/>
    <w:rsid w:val="00167864"/>
    <w:rsid w:val="00167D72"/>
    <w:rsid w:val="0018080F"/>
    <w:rsid w:val="0018119D"/>
    <w:rsid w:val="00186E60"/>
    <w:rsid w:val="0019119A"/>
    <w:rsid w:val="00192502"/>
    <w:rsid w:val="00193F9C"/>
    <w:rsid w:val="00194F1B"/>
    <w:rsid w:val="001A33BE"/>
    <w:rsid w:val="001B4799"/>
    <w:rsid w:val="001B6B83"/>
    <w:rsid w:val="001C4C77"/>
    <w:rsid w:val="001D404A"/>
    <w:rsid w:val="001D4CD4"/>
    <w:rsid w:val="001E05A9"/>
    <w:rsid w:val="001E3514"/>
    <w:rsid w:val="001F2154"/>
    <w:rsid w:val="001F720D"/>
    <w:rsid w:val="001F7DED"/>
    <w:rsid w:val="0020783E"/>
    <w:rsid w:val="00210951"/>
    <w:rsid w:val="00213A78"/>
    <w:rsid w:val="00217B47"/>
    <w:rsid w:val="00223A9C"/>
    <w:rsid w:val="00240503"/>
    <w:rsid w:val="00242F42"/>
    <w:rsid w:val="0024405F"/>
    <w:rsid w:val="00251C01"/>
    <w:rsid w:val="00266203"/>
    <w:rsid w:val="002801F2"/>
    <w:rsid w:val="002822F1"/>
    <w:rsid w:val="00294A0F"/>
    <w:rsid w:val="002B1F6B"/>
    <w:rsid w:val="002C3806"/>
    <w:rsid w:val="002C736F"/>
    <w:rsid w:val="002D2723"/>
    <w:rsid w:val="002D44A2"/>
    <w:rsid w:val="002D4F5F"/>
    <w:rsid w:val="002D5027"/>
    <w:rsid w:val="002E0620"/>
    <w:rsid w:val="002E44AB"/>
    <w:rsid w:val="002F206B"/>
    <w:rsid w:val="002F2EB2"/>
    <w:rsid w:val="002F3CFD"/>
    <w:rsid w:val="002F487E"/>
    <w:rsid w:val="002F7077"/>
    <w:rsid w:val="00303CDE"/>
    <w:rsid w:val="00304A2A"/>
    <w:rsid w:val="00311269"/>
    <w:rsid w:val="00311CCA"/>
    <w:rsid w:val="00314770"/>
    <w:rsid w:val="00317F45"/>
    <w:rsid w:val="00323F58"/>
    <w:rsid w:val="00333A64"/>
    <w:rsid w:val="00333F50"/>
    <w:rsid w:val="003477EA"/>
    <w:rsid w:val="0035048D"/>
    <w:rsid w:val="00352F2C"/>
    <w:rsid w:val="0036151B"/>
    <w:rsid w:val="00361E38"/>
    <w:rsid w:val="003802CB"/>
    <w:rsid w:val="003845BC"/>
    <w:rsid w:val="0039456D"/>
    <w:rsid w:val="00394854"/>
    <w:rsid w:val="00396B48"/>
    <w:rsid w:val="003B6CCC"/>
    <w:rsid w:val="003C0596"/>
    <w:rsid w:val="003D3437"/>
    <w:rsid w:val="003D3A0F"/>
    <w:rsid w:val="003D5A4D"/>
    <w:rsid w:val="003D6D89"/>
    <w:rsid w:val="003D7424"/>
    <w:rsid w:val="003E04E4"/>
    <w:rsid w:val="003E2F88"/>
    <w:rsid w:val="003E346A"/>
    <w:rsid w:val="003E632A"/>
    <w:rsid w:val="003F4636"/>
    <w:rsid w:val="003F6C83"/>
    <w:rsid w:val="00400CD1"/>
    <w:rsid w:val="004110CB"/>
    <w:rsid w:val="00413CA9"/>
    <w:rsid w:val="00426B12"/>
    <w:rsid w:val="00430C81"/>
    <w:rsid w:val="00457B3D"/>
    <w:rsid w:val="00460729"/>
    <w:rsid w:val="00463A1E"/>
    <w:rsid w:val="00465D00"/>
    <w:rsid w:val="0046624D"/>
    <w:rsid w:val="004731F2"/>
    <w:rsid w:val="00473AA8"/>
    <w:rsid w:val="00474312"/>
    <w:rsid w:val="004806CF"/>
    <w:rsid w:val="004827AD"/>
    <w:rsid w:val="0048512E"/>
    <w:rsid w:val="00485D50"/>
    <w:rsid w:val="00487377"/>
    <w:rsid w:val="00491FA6"/>
    <w:rsid w:val="00495E98"/>
    <w:rsid w:val="00497EE4"/>
    <w:rsid w:val="004A59E9"/>
    <w:rsid w:val="004A61E7"/>
    <w:rsid w:val="004A67B8"/>
    <w:rsid w:val="004B460B"/>
    <w:rsid w:val="004B53E4"/>
    <w:rsid w:val="004C1249"/>
    <w:rsid w:val="004C2D85"/>
    <w:rsid w:val="004C7046"/>
    <w:rsid w:val="004D0C77"/>
    <w:rsid w:val="004D6E41"/>
    <w:rsid w:val="004E1889"/>
    <w:rsid w:val="004F192C"/>
    <w:rsid w:val="004F2FFC"/>
    <w:rsid w:val="00500B09"/>
    <w:rsid w:val="005121CF"/>
    <w:rsid w:val="0051290A"/>
    <w:rsid w:val="0052285A"/>
    <w:rsid w:val="005305A3"/>
    <w:rsid w:val="00534F5E"/>
    <w:rsid w:val="00535302"/>
    <w:rsid w:val="005400F2"/>
    <w:rsid w:val="0054315B"/>
    <w:rsid w:val="005445BE"/>
    <w:rsid w:val="00555F38"/>
    <w:rsid w:val="00571364"/>
    <w:rsid w:val="00575F35"/>
    <w:rsid w:val="00583263"/>
    <w:rsid w:val="00585231"/>
    <w:rsid w:val="005A5EF0"/>
    <w:rsid w:val="005B51BA"/>
    <w:rsid w:val="005B778E"/>
    <w:rsid w:val="005C07D0"/>
    <w:rsid w:val="005C5B19"/>
    <w:rsid w:val="005E47E6"/>
    <w:rsid w:val="005E5CEA"/>
    <w:rsid w:val="005E62E2"/>
    <w:rsid w:val="005E6308"/>
    <w:rsid w:val="005F06DC"/>
    <w:rsid w:val="005F4553"/>
    <w:rsid w:val="00607B97"/>
    <w:rsid w:val="00611C8B"/>
    <w:rsid w:val="006206B1"/>
    <w:rsid w:val="006217E0"/>
    <w:rsid w:val="00626CB7"/>
    <w:rsid w:val="006314E9"/>
    <w:rsid w:val="0063689B"/>
    <w:rsid w:val="006457CF"/>
    <w:rsid w:val="00646C54"/>
    <w:rsid w:val="006479CA"/>
    <w:rsid w:val="006506F7"/>
    <w:rsid w:val="0065681F"/>
    <w:rsid w:val="00656FE2"/>
    <w:rsid w:val="00657543"/>
    <w:rsid w:val="006624AE"/>
    <w:rsid w:val="00663CD2"/>
    <w:rsid w:val="00665560"/>
    <w:rsid w:val="0067236C"/>
    <w:rsid w:val="00672F84"/>
    <w:rsid w:val="00686765"/>
    <w:rsid w:val="00691AD5"/>
    <w:rsid w:val="00695A6A"/>
    <w:rsid w:val="00696CA3"/>
    <w:rsid w:val="006A64AF"/>
    <w:rsid w:val="006A7423"/>
    <w:rsid w:val="006B4B14"/>
    <w:rsid w:val="006B515B"/>
    <w:rsid w:val="006B7020"/>
    <w:rsid w:val="006C2FF5"/>
    <w:rsid w:val="006E5AEA"/>
    <w:rsid w:val="007036F3"/>
    <w:rsid w:val="007062A9"/>
    <w:rsid w:val="00707FA1"/>
    <w:rsid w:val="00715839"/>
    <w:rsid w:val="00724530"/>
    <w:rsid w:val="007328A4"/>
    <w:rsid w:val="00735250"/>
    <w:rsid w:val="007356F2"/>
    <w:rsid w:val="00736F49"/>
    <w:rsid w:val="00737111"/>
    <w:rsid w:val="00742949"/>
    <w:rsid w:val="00751545"/>
    <w:rsid w:val="00757B6B"/>
    <w:rsid w:val="007604E8"/>
    <w:rsid w:val="0076526E"/>
    <w:rsid w:val="00770408"/>
    <w:rsid w:val="00772E9D"/>
    <w:rsid w:val="00780DC3"/>
    <w:rsid w:val="007828ED"/>
    <w:rsid w:val="00790C62"/>
    <w:rsid w:val="00793916"/>
    <w:rsid w:val="007A1170"/>
    <w:rsid w:val="007A23F5"/>
    <w:rsid w:val="007A3897"/>
    <w:rsid w:val="007B06CF"/>
    <w:rsid w:val="007C05C6"/>
    <w:rsid w:val="007C3A19"/>
    <w:rsid w:val="007C7703"/>
    <w:rsid w:val="007D1B19"/>
    <w:rsid w:val="007D5DF1"/>
    <w:rsid w:val="007E2765"/>
    <w:rsid w:val="007E30DC"/>
    <w:rsid w:val="007E5039"/>
    <w:rsid w:val="007F5BEA"/>
    <w:rsid w:val="008058EF"/>
    <w:rsid w:val="00812047"/>
    <w:rsid w:val="00812EBE"/>
    <w:rsid w:val="00815D51"/>
    <w:rsid w:val="00817408"/>
    <w:rsid w:val="008236AF"/>
    <w:rsid w:val="008248F4"/>
    <w:rsid w:val="00832515"/>
    <w:rsid w:val="00843E28"/>
    <w:rsid w:val="0084400E"/>
    <w:rsid w:val="0085528E"/>
    <w:rsid w:val="00872B3B"/>
    <w:rsid w:val="00872DAB"/>
    <w:rsid w:val="00883C19"/>
    <w:rsid w:val="0088420E"/>
    <w:rsid w:val="00886A61"/>
    <w:rsid w:val="00887CE3"/>
    <w:rsid w:val="008A5704"/>
    <w:rsid w:val="008B5CB3"/>
    <w:rsid w:val="008C5BAB"/>
    <w:rsid w:val="008C68FA"/>
    <w:rsid w:val="008C79BC"/>
    <w:rsid w:val="008E6EF2"/>
    <w:rsid w:val="008E7572"/>
    <w:rsid w:val="0090023F"/>
    <w:rsid w:val="00922F61"/>
    <w:rsid w:val="00925AE0"/>
    <w:rsid w:val="00926530"/>
    <w:rsid w:val="00936B0F"/>
    <w:rsid w:val="0094046D"/>
    <w:rsid w:val="00942E7F"/>
    <w:rsid w:val="00943903"/>
    <w:rsid w:val="00945DAE"/>
    <w:rsid w:val="00945E9B"/>
    <w:rsid w:val="00950D89"/>
    <w:rsid w:val="009666C9"/>
    <w:rsid w:val="009736C4"/>
    <w:rsid w:val="00973B17"/>
    <w:rsid w:val="009A49FB"/>
    <w:rsid w:val="009B3E2E"/>
    <w:rsid w:val="009C3EB1"/>
    <w:rsid w:val="009D0F27"/>
    <w:rsid w:val="009E08FB"/>
    <w:rsid w:val="009E0A6B"/>
    <w:rsid w:val="009F19B9"/>
    <w:rsid w:val="00A00BD1"/>
    <w:rsid w:val="00A04381"/>
    <w:rsid w:val="00A11AA4"/>
    <w:rsid w:val="00A145BA"/>
    <w:rsid w:val="00A172B9"/>
    <w:rsid w:val="00A203D8"/>
    <w:rsid w:val="00A2443A"/>
    <w:rsid w:val="00A27047"/>
    <w:rsid w:val="00A33A64"/>
    <w:rsid w:val="00A4100F"/>
    <w:rsid w:val="00A428F3"/>
    <w:rsid w:val="00A4794F"/>
    <w:rsid w:val="00A479F4"/>
    <w:rsid w:val="00A517CA"/>
    <w:rsid w:val="00A56671"/>
    <w:rsid w:val="00A67138"/>
    <w:rsid w:val="00A82072"/>
    <w:rsid w:val="00A8404B"/>
    <w:rsid w:val="00A8665D"/>
    <w:rsid w:val="00A90F03"/>
    <w:rsid w:val="00A949DC"/>
    <w:rsid w:val="00A9502A"/>
    <w:rsid w:val="00A95FBA"/>
    <w:rsid w:val="00A96949"/>
    <w:rsid w:val="00AA6C46"/>
    <w:rsid w:val="00AA6FF8"/>
    <w:rsid w:val="00AB4A01"/>
    <w:rsid w:val="00AC0DFE"/>
    <w:rsid w:val="00AC2B1F"/>
    <w:rsid w:val="00AC3C59"/>
    <w:rsid w:val="00AD2093"/>
    <w:rsid w:val="00AE3B8A"/>
    <w:rsid w:val="00AF5B1A"/>
    <w:rsid w:val="00AF5FFC"/>
    <w:rsid w:val="00B236F0"/>
    <w:rsid w:val="00B3311A"/>
    <w:rsid w:val="00B351AE"/>
    <w:rsid w:val="00B416A5"/>
    <w:rsid w:val="00B62740"/>
    <w:rsid w:val="00B644FC"/>
    <w:rsid w:val="00B858F3"/>
    <w:rsid w:val="00B87C95"/>
    <w:rsid w:val="00BA4571"/>
    <w:rsid w:val="00BB65A0"/>
    <w:rsid w:val="00BD2C17"/>
    <w:rsid w:val="00BD5AB4"/>
    <w:rsid w:val="00BD7024"/>
    <w:rsid w:val="00BD7B1D"/>
    <w:rsid w:val="00BF5CD5"/>
    <w:rsid w:val="00C02347"/>
    <w:rsid w:val="00C03DD1"/>
    <w:rsid w:val="00C05744"/>
    <w:rsid w:val="00C077A0"/>
    <w:rsid w:val="00C16531"/>
    <w:rsid w:val="00C27FB4"/>
    <w:rsid w:val="00C3342C"/>
    <w:rsid w:val="00C33760"/>
    <w:rsid w:val="00C35836"/>
    <w:rsid w:val="00C50CDD"/>
    <w:rsid w:val="00C52295"/>
    <w:rsid w:val="00C6276D"/>
    <w:rsid w:val="00C64104"/>
    <w:rsid w:val="00C64744"/>
    <w:rsid w:val="00C65AF3"/>
    <w:rsid w:val="00C675B8"/>
    <w:rsid w:val="00C70CAA"/>
    <w:rsid w:val="00C77619"/>
    <w:rsid w:val="00C85E8C"/>
    <w:rsid w:val="00C86D0B"/>
    <w:rsid w:val="00C93434"/>
    <w:rsid w:val="00CA1EDA"/>
    <w:rsid w:val="00CA678A"/>
    <w:rsid w:val="00CB243F"/>
    <w:rsid w:val="00CC225D"/>
    <w:rsid w:val="00CC3256"/>
    <w:rsid w:val="00CC42F8"/>
    <w:rsid w:val="00CD21B8"/>
    <w:rsid w:val="00CD4332"/>
    <w:rsid w:val="00CE5048"/>
    <w:rsid w:val="00D003FF"/>
    <w:rsid w:val="00D05194"/>
    <w:rsid w:val="00D07B71"/>
    <w:rsid w:val="00D1490E"/>
    <w:rsid w:val="00D17310"/>
    <w:rsid w:val="00D21ECC"/>
    <w:rsid w:val="00D27C78"/>
    <w:rsid w:val="00D30AB4"/>
    <w:rsid w:val="00D56313"/>
    <w:rsid w:val="00D563CF"/>
    <w:rsid w:val="00D62F81"/>
    <w:rsid w:val="00DA73F3"/>
    <w:rsid w:val="00DB7099"/>
    <w:rsid w:val="00DC0AB2"/>
    <w:rsid w:val="00DD057C"/>
    <w:rsid w:val="00DD5CEF"/>
    <w:rsid w:val="00DD7DC0"/>
    <w:rsid w:val="00DE04E7"/>
    <w:rsid w:val="00DF5C17"/>
    <w:rsid w:val="00E06CE8"/>
    <w:rsid w:val="00E06E73"/>
    <w:rsid w:val="00E06ED6"/>
    <w:rsid w:val="00E311E9"/>
    <w:rsid w:val="00E3531E"/>
    <w:rsid w:val="00E45076"/>
    <w:rsid w:val="00E461E9"/>
    <w:rsid w:val="00E60146"/>
    <w:rsid w:val="00E72C76"/>
    <w:rsid w:val="00E87579"/>
    <w:rsid w:val="00E93087"/>
    <w:rsid w:val="00E97CBB"/>
    <w:rsid w:val="00EA3573"/>
    <w:rsid w:val="00EA5C9A"/>
    <w:rsid w:val="00EA7189"/>
    <w:rsid w:val="00EB4176"/>
    <w:rsid w:val="00EB5BEC"/>
    <w:rsid w:val="00EC7B1C"/>
    <w:rsid w:val="00ED6040"/>
    <w:rsid w:val="00ED71D5"/>
    <w:rsid w:val="00EE38AE"/>
    <w:rsid w:val="00EE450A"/>
    <w:rsid w:val="00EF7A72"/>
    <w:rsid w:val="00F00761"/>
    <w:rsid w:val="00F009AE"/>
    <w:rsid w:val="00F02BF9"/>
    <w:rsid w:val="00F134E9"/>
    <w:rsid w:val="00F36679"/>
    <w:rsid w:val="00F426E7"/>
    <w:rsid w:val="00F54A84"/>
    <w:rsid w:val="00F558C9"/>
    <w:rsid w:val="00F63D19"/>
    <w:rsid w:val="00F830B8"/>
    <w:rsid w:val="00F832B7"/>
    <w:rsid w:val="00F90B5A"/>
    <w:rsid w:val="00FB04A4"/>
    <w:rsid w:val="00FB211E"/>
    <w:rsid w:val="00FB37D3"/>
    <w:rsid w:val="00FC2694"/>
    <w:rsid w:val="00FC7223"/>
    <w:rsid w:val="00FD12F6"/>
    <w:rsid w:val="00FD75C8"/>
    <w:rsid w:val="00FE0C9B"/>
    <w:rsid w:val="00FF3D54"/>
    <w:rsid w:val="00FF3F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09F0E"/>
  <w15:docId w15:val="{E3AE10AD-8105-437D-B8D0-5CDA8699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1F6"/>
    <w:rPr>
      <w:rFonts w:ascii="Times New Roman" w:hAnsi="Times New Roman"/>
      <w:color w:val="000000"/>
      <w:sz w:val="24"/>
    </w:rPr>
  </w:style>
  <w:style w:type="paragraph" w:styleId="Heading1">
    <w:name w:val="heading 1"/>
    <w:basedOn w:val="Normal"/>
    <w:next w:val="Normal"/>
    <w:qFormat/>
    <w:pPr>
      <w:keepNext/>
      <w:numPr>
        <w:numId w:val="1"/>
      </w:numPr>
      <w:tabs>
        <w:tab w:val="clear" w:pos="432"/>
        <w:tab w:val="num" w:pos="720"/>
      </w:tabs>
      <w:spacing w:before="120" w:after="120"/>
      <w:ind w:left="720" w:hanging="720"/>
      <w:outlineLvl w:val="0"/>
    </w:pPr>
    <w:rPr>
      <w:rFonts w:ascii="Arial" w:hAnsi="Arial"/>
      <w:b/>
      <w:sz w:val="28"/>
    </w:rPr>
  </w:style>
  <w:style w:type="paragraph" w:styleId="Heading2">
    <w:name w:val="heading 2"/>
    <w:basedOn w:val="Normal"/>
    <w:next w:val="Normal"/>
    <w:qFormat/>
    <w:pPr>
      <w:keepNext/>
      <w:numPr>
        <w:ilvl w:val="1"/>
        <w:numId w:val="1"/>
      </w:numPr>
      <w:spacing w:before="120" w:after="120"/>
      <w:outlineLvl w:val="1"/>
    </w:pPr>
    <w:rPr>
      <w:rFonts w:ascii="Arial" w:hAnsi="Arial"/>
      <w:b/>
    </w:rPr>
  </w:style>
  <w:style w:type="paragraph" w:styleId="Heading3">
    <w:name w:val="heading 3"/>
    <w:basedOn w:val="Normal"/>
    <w:next w:val="Normal"/>
    <w:qFormat/>
    <w:pPr>
      <w:keepNext/>
      <w:numPr>
        <w:ilvl w:val="2"/>
        <w:numId w:val="1"/>
      </w:numPr>
      <w:spacing w:before="120" w:after="120"/>
      <w:outlineLvl w:val="2"/>
    </w:pPr>
    <w:rPr>
      <w:rFonts w:ascii="Arial" w:hAnsi="Arial"/>
      <w:b/>
    </w:rPr>
  </w:style>
  <w:style w:type="paragraph" w:styleId="Heading4">
    <w:name w:val="heading 4"/>
    <w:basedOn w:val="Normal"/>
    <w:next w:val="Normal"/>
    <w:qFormat/>
    <w:pPr>
      <w:keepNext/>
      <w:numPr>
        <w:ilvl w:val="3"/>
        <w:numId w:val="1"/>
      </w:numPr>
      <w:spacing w:before="120" w:after="12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next w:val="Normal"/>
    <w:link w:val="CommentTextChar"/>
    <w:semiHidden/>
    <w:rPr>
      <w:sz w:val="20"/>
    </w:rPr>
  </w:style>
  <w:style w:type="paragraph" w:styleId="TOC3">
    <w:name w:val="toc 3"/>
    <w:basedOn w:val="Normal"/>
    <w:next w:val="Normal"/>
    <w:uiPriority w:val="39"/>
    <w:pPr>
      <w:ind w:left="480"/>
    </w:pPr>
    <w:rPr>
      <w:i/>
      <w:sz w:val="20"/>
    </w:rPr>
  </w:style>
  <w:style w:type="paragraph" w:styleId="TOC2">
    <w:name w:val="toc 2"/>
    <w:basedOn w:val="Normal"/>
    <w:next w:val="Normal"/>
    <w:uiPriority w:val="39"/>
    <w:pPr>
      <w:ind w:left="240"/>
    </w:pPr>
    <w:rPr>
      <w:sz w:val="20"/>
    </w:rPr>
  </w:style>
  <w:style w:type="paragraph" w:styleId="TOC1">
    <w:name w:val="toc 1"/>
    <w:basedOn w:val="Plan"/>
    <w:next w:val="Normal"/>
    <w:uiPriority w:val="39"/>
    <w:pPr>
      <w:spacing w:before="120" w:after="120"/>
    </w:pPr>
    <w:rPr>
      <w:b/>
      <w:caps/>
      <w:sz w:val="20"/>
    </w:rPr>
  </w:style>
  <w:style w:type="paragraph" w:customStyle="1" w:styleId="Plan">
    <w:name w:val="Plan"/>
    <w:basedOn w:val="Normal"/>
    <w:next w:val="Normal"/>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8"/>
    </w:rPr>
  </w:style>
  <w:style w:type="paragraph" w:styleId="FootnoteText">
    <w:name w:val="footnote text"/>
    <w:basedOn w:val="Normal"/>
    <w:semiHidden/>
    <w:rPr>
      <w:sz w:val="20"/>
    </w:rPr>
  </w:style>
  <w:style w:type="paragraph" w:styleId="NormalIndent">
    <w:name w:val="Normal Indent"/>
    <w:basedOn w:val="Normal"/>
    <w:next w:val="Normal"/>
    <w:pPr>
      <w:ind w:left="720"/>
    </w:pPr>
    <w:rPr>
      <w:sz w:val="20"/>
    </w:rPr>
  </w:style>
  <w:style w:type="paragraph" w:customStyle="1" w:styleId="section">
    <w:name w:val="section"/>
    <w:basedOn w:val="Plan"/>
    <w:next w:val="Plan"/>
    <w:pPr>
      <w:keepNext/>
      <w:keepLines/>
      <w:pageBreakBefore/>
      <w:spacing w:before="120" w:after="60" w:line="480" w:lineRule="atLeast"/>
      <w:ind w:left="720" w:hanging="720"/>
    </w:pPr>
    <w:rPr>
      <w:rFonts w:ascii="Arial" w:hAnsi="Arial"/>
      <w:smallCaps/>
      <w:color w:val="FF0000"/>
      <w:sz w:val="28"/>
    </w:rPr>
  </w:style>
  <w:style w:type="paragraph" w:customStyle="1" w:styleId="subsection">
    <w:name w:val="subsection"/>
    <w:basedOn w:val="section"/>
    <w:next w:val="Normal"/>
    <w:pPr>
      <w:pageBreakBefore w:val="0"/>
    </w:pPr>
    <w:rPr>
      <w:color w:val="FF00FF"/>
    </w:rPr>
  </w:style>
  <w:style w:type="paragraph" w:customStyle="1" w:styleId="instruction">
    <w:name w:val="instruction"/>
    <w:basedOn w:val="Normal"/>
    <w:next w:val="Normal"/>
    <w:pPr>
      <w:spacing w:before="80" w:after="80"/>
      <w:ind w:left="2160" w:right="720"/>
    </w:pPr>
    <w:rPr>
      <w:rFonts w:ascii="Arial" w:hAnsi="Arial"/>
      <w:color w:val="0000FF"/>
      <w:sz w:val="18"/>
    </w:rPr>
  </w:style>
  <w:style w:type="paragraph" w:customStyle="1" w:styleId="instructionlist">
    <w:name w:val="instruction list"/>
    <w:basedOn w:val="instruction"/>
    <w:pPr>
      <w:tabs>
        <w:tab w:val="left" w:pos="2700"/>
      </w:tabs>
      <w:spacing w:before="60" w:after="0"/>
      <w:ind w:left="2700" w:hanging="540"/>
    </w:pPr>
  </w:style>
  <w:style w:type="paragraph" w:customStyle="1" w:styleId="planheader">
    <w:name w:val="plan header"/>
    <w:basedOn w:val="Plan"/>
    <w:next w:val="Plan"/>
    <w:pPr>
      <w:shd w:val="pct10" w:color="auto" w:fill="auto"/>
      <w:tabs>
        <w:tab w:val="center" w:pos="5040"/>
        <w:tab w:val="right" w:pos="10800"/>
      </w:tabs>
    </w:pPr>
    <w:rPr>
      <w:b/>
    </w:rPr>
  </w:style>
  <w:style w:type="paragraph" w:customStyle="1" w:styleId="planfooter">
    <w:name w:val="plan footer"/>
    <w:basedOn w:val="Plan"/>
    <w:next w:val="Plan"/>
    <w:pPr>
      <w:tabs>
        <w:tab w:val="center" w:pos="5040"/>
        <w:tab w:val="right" w:pos="10800"/>
      </w:tabs>
    </w:pPr>
  </w:style>
  <w:style w:type="paragraph" w:customStyle="1" w:styleId="meat">
    <w:name w:val="meat"/>
    <w:basedOn w:val="subsection"/>
    <w:pPr>
      <w:keepNext w:val="0"/>
      <w:tabs>
        <w:tab w:val="left" w:pos="1440"/>
        <w:tab w:val="left" w:pos="2160"/>
      </w:tabs>
      <w:spacing w:before="60" w:line="240" w:lineRule="auto"/>
      <w:ind w:right="720" w:firstLine="0"/>
    </w:pPr>
    <w:rPr>
      <w:rFonts w:ascii="Times New Roman" w:hAnsi="Times New Roman"/>
      <w:smallCaps w:val="0"/>
      <w:color w:val="000000"/>
      <w:sz w:val="24"/>
    </w:rPr>
  </w:style>
  <w:style w:type="paragraph" w:customStyle="1" w:styleId="subsubsection">
    <w:name w:val="subsubsection"/>
    <w:basedOn w:val="subsection"/>
    <w:next w:val="meat"/>
    <w:rPr>
      <w:smallCaps w:val="0"/>
    </w:rPr>
  </w:style>
  <w:style w:type="paragraph" w:customStyle="1" w:styleId="list-num">
    <w:name w:val="list - num"/>
    <w:basedOn w:val="meat"/>
    <w:next w:val="meat"/>
    <w:pPr>
      <w:tabs>
        <w:tab w:val="clear" w:pos="1440"/>
        <w:tab w:val="clear" w:pos="2160"/>
        <w:tab w:val="left" w:pos="1160"/>
        <w:tab w:val="left" w:pos="2600"/>
      </w:tabs>
      <w:ind w:left="1160" w:hanging="440"/>
    </w:pPr>
  </w:style>
  <w:style w:type="paragraph" w:customStyle="1" w:styleId="list-bullets">
    <w:name w:val="list - bullets"/>
    <w:basedOn w:val="list-num"/>
    <w:next w:val="meat"/>
    <w:pPr>
      <w:tabs>
        <w:tab w:val="clear" w:pos="2600"/>
        <w:tab w:val="left" w:pos="1620"/>
      </w:tabs>
    </w:pPr>
  </w:style>
  <w:style w:type="paragraph" w:customStyle="1" w:styleId="acronym">
    <w:name w:val="acronym"/>
    <w:basedOn w:val="meat"/>
    <w:pPr>
      <w:tabs>
        <w:tab w:val="clear" w:pos="1440"/>
        <w:tab w:val="clear" w:pos="2160"/>
        <w:tab w:val="left" w:pos="3240"/>
      </w:tabs>
      <w:ind w:left="3240" w:hanging="2520"/>
    </w:pPr>
  </w:style>
  <w:style w:type="paragraph" w:customStyle="1" w:styleId="subsubsubsection">
    <w:name w:val="subsubsubsection"/>
    <w:basedOn w:val="subsubsection"/>
    <w:rPr>
      <w:rFonts w:ascii="Times New Roman" w:hAnsi="Times New Roman"/>
    </w:rPr>
  </w:style>
  <w:style w:type="paragraph" w:customStyle="1" w:styleId="unnumberedheading">
    <w:name w:val="unnumbered heading"/>
    <w:basedOn w:val="subsubsubsection"/>
    <w:pPr>
      <w:spacing w:before="60" w:line="240" w:lineRule="auto"/>
      <w:ind w:firstLine="0"/>
    </w:pPr>
    <w:rPr>
      <w:b/>
      <w:color w:val="000000"/>
      <w:sz w:val="24"/>
      <w:u w:val="single"/>
    </w:rPr>
  </w:style>
  <w:style w:type="paragraph" w:customStyle="1" w:styleId="meatlist">
    <w:name w:val="meat list"/>
    <w:basedOn w:val="meat"/>
    <w:pPr>
      <w:tabs>
        <w:tab w:val="clear" w:pos="1440"/>
        <w:tab w:val="left" w:pos="1160"/>
      </w:tabs>
      <w:spacing w:before="0" w:after="0"/>
      <w:ind w:left="1160" w:hanging="440"/>
    </w:pPr>
  </w:style>
  <w:style w:type="paragraph" w:customStyle="1" w:styleId="titlepageline">
    <w:name w:val="title page line"/>
    <w:basedOn w:val="Plan"/>
    <w:pPr>
      <w:spacing w:before="240" w:after="240"/>
      <w:jc w:val="center"/>
    </w:pPr>
    <w:rPr>
      <w:rFonts w:ascii="Book Antiqua" w:hAnsi="Book Antiqua"/>
      <w:sz w:val="36"/>
    </w:rPr>
  </w:style>
  <w:style w:type="paragraph" w:customStyle="1" w:styleId="copyright">
    <w:name w:val="copyright"/>
    <w:basedOn w:val="Plan"/>
    <w:next w:val="Plan"/>
    <w:pPr>
      <w:ind w:left="720"/>
    </w:pPr>
    <w:rPr>
      <w:rFonts w:ascii="Book Antiqua" w:hAnsi="Book Antiqua"/>
      <w:sz w:val="16"/>
    </w:rPr>
  </w:style>
  <w:style w:type="paragraph" w:customStyle="1" w:styleId="legalese">
    <w:name w:val="legalese"/>
    <w:basedOn w:val="Plan"/>
    <w:next w:val="Plan"/>
    <w:pPr>
      <w:ind w:left="720" w:right="720"/>
    </w:pPr>
    <w:rPr>
      <w:rFonts w:ascii="Book Antiqua" w:hAnsi="Book Antiqua"/>
      <w:sz w:val="16"/>
    </w:rPr>
  </w:style>
  <w:style w:type="paragraph" w:customStyle="1" w:styleId="tableofcontentsheader">
    <w:name w:val="table of contents header"/>
    <w:basedOn w:val="Plan"/>
    <w:next w:val="Plan"/>
    <w:pPr>
      <w:keepNext/>
      <w:spacing w:before="240" w:after="240" w:line="480" w:lineRule="atLeast"/>
      <w:jc w:val="center"/>
    </w:pPr>
    <w:rPr>
      <w:rFonts w:ascii="Arial" w:hAnsi="Arial"/>
      <w:b/>
      <w:sz w:val="28"/>
    </w:rPr>
  </w:style>
  <w:style w:type="paragraph" w:customStyle="1" w:styleId="CommentReference1">
    <w:name w:val="Comment Reference1"/>
    <w:basedOn w:val="Normal"/>
    <w:next w:val="Normal"/>
    <w:rPr>
      <w:sz w:val="16"/>
    </w:rPr>
  </w:style>
  <w:style w:type="paragraph" w:customStyle="1" w:styleId="Riskheader">
    <w:name w:val="Risk header"/>
    <w:basedOn w:val="Normal"/>
    <w:pPr>
      <w:jc w:val="center"/>
    </w:pPr>
    <w:rPr>
      <w:rFonts w:ascii="Book Antiqua" w:hAnsi="Book Antiqua"/>
      <w:b/>
      <w:sz w:val="28"/>
      <w:u w:val="single"/>
    </w:rPr>
  </w:style>
  <w:style w:type="paragraph" w:customStyle="1" w:styleId="risktable">
    <w:name w:val="risk table"/>
    <w:basedOn w:val="Plan"/>
    <w:pPr>
      <w:keepLines/>
      <w:spacing w:before="60"/>
      <w:jc w:val="center"/>
    </w:pPr>
    <w:rPr>
      <w:rFonts w:ascii="Arial" w:hAnsi="Arial"/>
    </w:rPr>
  </w:style>
  <w:style w:type="paragraph" w:customStyle="1" w:styleId="reference">
    <w:name w:val="reference"/>
    <w:basedOn w:val="Normal"/>
    <w:pPr>
      <w:keepLines/>
      <w:tabs>
        <w:tab w:val="left" w:pos="1080"/>
        <w:tab w:val="left" w:pos="2160"/>
      </w:tabs>
      <w:spacing w:before="40" w:after="40"/>
      <w:ind w:left="1080" w:right="720" w:hanging="360"/>
    </w:pPr>
  </w:style>
  <w:style w:type="paragraph" w:customStyle="1" w:styleId="status">
    <w:name w:val="status"/>
    <w:basedOn w:val="TOC1"/>
    <w:pPr>
      <w:tabs>
        <w:tab w:val="left" w:pos="900"/>
        <w:tab w:val="right" w:leader="dot" w:pos="5760"/>
        <w:tab w:val="left" w:pos="7560"/>
        <w:tab w:val="left" w:pos="8280"/>
      </w:tabs>
      <w:ind w:right="180"/>
    </w:pPr>
  </w:style>
  <w:style w:type="paragraph" w:customStyle="1" w:styleId="completedinstruction">
    <w:name w:val="completed instruction"/>
    <w:basedOn w:val="instruction"/>
    <w:next w:val="meat"/>
    <w:pPr>
      <w:ind w:right="2160"/>
    </w:pPr>
    <w:rPr>
      <w:vanish/>
    </w:rPr>
  </w:style>
  <w:style w:type="paragraph" w:customStyle="1" w:styleId="completedinstructionli">
    <w:name w:val="completed instruction li"/>
    <w:basedOn w:val="instructionlist"/>
    <w:pPr>
      <w:keepLines/>
      <w:spacing w:before="20" w:after="20"/>
      <w:ind w:right="2160"/>
    </w:pPr>
    <w:rPr>
      <w:vanish/>
    </w:rPr>
  </w:style>
  <w:style w:type="paragraph" w:customStyle="1" w:styleId="completed">
    <w:name w:val="completed"/>
    <w:basedOn w:val="instruction"/>
    <w:next w:val="meat"/>
    <w:pPr>
      <w:tabs>
        <w:tab w:val="left" w:pos="8000"/>
      </w:tabs>
      <w:ind w:right="2160"/>
    </w:pPr>
    <w:rPr>
      <w:rFonts w:ascii="Times New Roman" w:hAnsi="Times New Roman"/>
      <w:vanish/>
      <w:sz w:val="20"/>
    </w:rPr>
  </w:style>
  <w:style w:type="paragraph" w:customStyle="1" w:styleId="Dasheditem">
    <w:name w:val="Dashed item"/>
    <w:basedOn w:val="subsubsubsection"/>
    <w:pPr>
      <w:keepLines w:val="0"/>
      <w:spacing w:line="240" w:lineRule="auto"/>
      <w:ind w:left="1800"/>
    </w:pPr>
    <w:rPr>
      <w:b/>
      <w:color w:val="0000FF"/>
      <w:sz w:val="24"/>
    </w:rPr>
  </w:style>
  <w:style w:type="paragraph" w:customStyle="1" w:styleId="task">
    <w:name w:val="task"/>
    <w:basedOn w:val="meat"/>
    <w:pPr>
      <w:keepNext/>
      <w:keepLines w:val="0"/>
      <w:tabs>
        <w:tab w:val="clear" w:pos="1440"/>
        <w:tab w:val="clear" w:pos="2160"/>
      </w:tabs>
      <w:spacing w:before="120"/>
      <w:ind w:left="1800" w:right="0" w:hanging="720"/>
    </w:pPr>
    <w:rPr>
      <w:i/>
      <w:color w:val="FF0000"/>
      <w:sz w:val="20"/>
    </w:rPr>
  </w:style>
  <w:style w:type="paragraph" w:customStyle="1" w:styleId="tablex">
    <w:name w:val="tablex"/>
    <w:basedOn w:val="acronym"/>
    <w:pPr>
      <w:keepLines w:val="0"/>
      <w:tabs>
        <w:tab w:val="clear" w:pos="3240"/>
      </w:tabs>
      <w:spacing w:before="0" w:after="0"/>
      <w:ind w:left="0" w:right="-9252" w:firstLine="0"/>
    </w:pPr>
    <w:rPr>
      <w:b/>
    </w:rPr>
  </w:style>
  <w:style w:type="paragraph" w:customStyle="1" w:styleId="acronym-1">
    <w:name w:val="acronym-1"/>
    <w:basedOn w:val="meat"/>
    <w:pPr>
      <w:keepLines w:val="0"/>
      <w:tabs>
        <w:tab w:val="clear" w:pos="1440"/>
        <w:tab w:val="clear" w:pos="2160"/>
        <w:tab w:val="left" w:pos="3240"/>
      </w:tabs>
      <w:ind w:left="3240" w:hanging="2520"/>
    </w:pPr>
  </w:style>
  <w:style w:type="character" w:styleId="PageNumber">
    <w:name w:val="page number"/>
    <w:basedOn w:val="DefaultParagraphFont"/>
  </w:style>
  <w:style w:type="paragraph" w:styleId="TOC4">
    <w:name w:val="toc 4"/>
    <w:basedOn w:val="Normal"/>
    <w:next w:val="Normal"/>
    <w:semiHidden/>
    <w:pPr>
      <w:ind w:left="720"/>
    </w:pPr>
    <w:rPr>
      <w:sz w:val="18"/>
    </w:rPr>
  </w:style>
  <w:style w:type="paragraph" w:styleId="TOC5">
    <w:name w:val="toc 5"/>
    <w:basedOn w:val="Normal"/>
    <w:next w:val="Normal"/>
    <w:semiHidden/>
    <w:pPr>
      <w:ind w:left="960"/>
    </w:pPr>
    <w:rPr>
      <w:sz w:val="18"/>
    </w:rPr>
  </w:style>
  <w:style w:type="paragraph" w:styleId="TOC6">
    <w:name w:val="toc 6"/>
    <w:basedOn w:val="Normal"/>
    <w:next w:val="Normal"/>
    <w:semiHidden/>
    <w:pPr>
      <w:ind w:left="1200"/>
    </w:pPr>
    <w:rPr>
      <w:sz w:val="18"/>
    </w:rPr>
  </w:style>
  <w:style w:type="paragraph" w:styleId="TOC7">
    <w:name w:val="toc 7"/>
    <w:basedOn w:val="Normal"/>
    <w:next w:val="Normal"/>
    <w:semiHidden/>
    <w:pPr>
      <w:ind w:left="1440"/>
    </w:pPr>
    <w:rPr>
      <w:sz w:val="18"/>
    </w:rPr>
  </w:style>
  <w:style w:type="paragraph" w:styleId="TOC8">
    <w:name w:val="toc 8"/>
    <w:basedOn w:val="Normal"/>
    <w:next w:val="Normal"/>
    <w:semiHidden/>
    <w:pPr>
      <w:ind w:left="1680"/>
    </w:pPr>
    <w:rPr>
      <w:sz w:val="18"/>
    </w:rPr>
  </w:style>
  <w:style w:type="paragraph" w:styleId="TOC9">
    <w:name w:val="toc 9"/>
    <w:basedOn w:val="Normal"/>
    <w:next w:val="Normal"/>
    <w:semiHidden/>
    <w:pPr>
      <w:ind w:left="1920"/>
    </w:pPr>
    <w:rPr>
      <w:sz w:val="18"/>
    </w:rPr>
  </w:style>
  <w:style w:type="character" w:styleId="CommentReference">
    <w:name w:val="annotation reference"/>
    <w:semiHidden/>
    <w:rPr>
      <w:sz w:val="16"/>
    </w:rPr>
  </w:style>
  <w:style w:type="paragraph" w:customStyle="1" w:styleId="Outline2Txt">
    <w:name w:val="Outline2Txt"/>
    <w:basedOn w:val="Normal"/>
    <w:pPr>
      <w:tabs>
        <w:tab w:val="left" w:pos="5040"/>
      </w:tabs>
      <w:spacing w:before="60" w:after="60" w:line="240" w:lineRule="atLeast"/>
      <w:ind w:left="4320"/>
    </w:pPr>
    <w:rPr>
      <w:rFonts w:ascii="Tms Rmn" w:hAnsi="Tms Rmn"/>
      <w:sz w:val="20"/>
    </w:rPr>
  </w:style>
  <w:style w:type="paragraph" w:styleId="BodyTextIndent">
    <w:name w:val="Body Text Indent"/>
    <w:basedOn w:val="Normal"/>
    <w:pPr>
      <w:ind w:left="1440"/>
    </w:pPr>
  </w:style>
  <w:style w:type="paragraph" w:styleId="DocumentMap">
    <w:name w:val="Document Map"/>
    <w:basedOn w:val="Normal"/>
    <w:semiHidden/>
    <w:pPr>
      <w:shd w:val="clear" w:color="auto" w:fill="000080"/>
    </w:pPr>
    <w:rPr>
      <w:rFonts w:ascii="Tahoma" w:hAnsi="Tahoma"/>
    </w:rPr>
  </w:style>
  <w:style w:type="paragraph" w:customStyle="1" w:styleId="Figure">
    <w:name w:val="Figure"/>
    <w:basedOn w:val="Normal"/>
    <w:pPr>
      <w:spacing w:line="240" w:lineRule="atLeast"/>
      <w:jc w:val="center"/>
    </w:pPr>
    <w:rPr>
      <w:rFonts w:ascii="Tms Rmn" w:hAnsi="Tms Rmn"/>
    </w:rPr>
  </w:style>
  <w:style w:type="paragraph" w:styleId="TableofFigures">
    <w:name w:val="table of figures"/>
    <w:basedOn w:val="Normal"/>
    <w:next w:val="Normal"/>
    <w:semiHidden/>
    <w:pPr>
      <w:tabs>
        <w:tab w:val="right" w:leader="dot" w:pos="9720"/>
      </w:tabs>
      <w:ind w:left="480" w:hanging="480"/>
    </w:pPr>
    <w:rPr>
      <w:color w:val="auto"/>
    </w:rPr>
  </w:style>
  <w:style w:type="paragraph" w:styleId="Title">
    <w:name w:val="Title"/>
    <w:basedOn w:val="Normal"/>
    <w:qFormat/>
    <w:pPr>
      <w:jc w:val="center"/>
    </w:pPr>
    <w:rPr>
      <w:rFonts w:ascii="Arial" w:hAnsi="Arial"/>
      <w:b/>
      <w:color w:val="auto"/>
      <w:sz w:val="28"/>
    </w:rPr>
  </w:style>
  <w:style w:type="paragraph" w:styleId="BodyText">
    <w:name w:val="Body Text"/>
    <w:basedOn w:val="Normal"/>
    <w:rPr>
      <w:rFonts w:ascii="Arial" w:hAnsi="Arial"/>
      <w:color w:val="auto"/>
      <w:sz w:val="20"/>
    </w:rPr>
  </w:style>
  <w:style w:type="paragraph" w:styleId="BodyText2">
    <w:name w:val="Body Text 2"/>
    <w:basedOn w:val="Normal"/>
    <w:rPr>
      <w:sz w:val="20"/>
    </w:rPr>
  </w:style>
  <w:style w:type="paragraph" w:customStyle="1" w:styleId="Outline3Txt">
    <w:name w:val="Outline3Txt"/>
    <w:basedOn w:val="Outline2Txt"/>
    <w:pPr>
      <w:tabs>
        <w:tab w:val="clear" w:pos="5040"/>
      </w:tabs>
      <w:ind w:left="5040"/>
    </w:pPr>
    <w:rPr>
      <w:rFonts w:ascii="Times" w:hAnsi="Times"/>
    </w:rPr>
  </w:style>
  <w:style w:type="paragraph" w:customStyle="1" w:styleId="Outline3">
    <w:name w:val="Outline3"/>
    <w:basedOn w:val="Normal"/>
    <w:pPr>
      <w:tabs>
        <w:tab w:val="left" w:pos="5040"/>
      </w:tabs>
      <w:spacing w:before="60" w:after="60" w:line="240" w:lineRule="atLeast"/>
      <w:ind w:left="4320"/>
    </w:pPr>
    <w:rPr>
      <w:rFonts w:ascii="Times" w:hAnsi="Times"/>
      <w:sz w:val="20"/>
    </w:rPr>
  </w:style>
  <w:style w:type="paragraph" w:customStyle="1" w:styleId="Outline4">
    <w:name w:val="Outline4"/>
    <w:basedOn w:val="Outline3"/>
    <w:pPr>
      <w:tabs>
        <w:tab w:val="clear" w:pos="5040"/>
        <w:tab w:val="left" w:pos="5760"/>
      </w:tabs>
      <w:ind w:left="5040"/>
    </w:pPr>
  </w:style>
  <w:style w:type="paragraph" w:customStyle="1" w:styleId="Outline4Txt">
    <w:name w:val="Outline4Txt"/>
    <w:basedOn w:val="Outline3Txt"/>
    <w:pPr>
      <w:ind w:left="5760"/>
    </w:pPr>
  </w:style>
  <w:style w:type="paragraph" w:styleId="ListBullet">
    <w:name w:val="List Bullet"/>
    <w:basedOn w:val="Normal"/>
    <w:autoRedefine/>
    <w:pPr>
      <w:numPr>
        <w:numId w:val="3"/>
      </w:numPr>
      <w:spacing w:after="60"/>
    </w:pPr>
    <w:rPr>
      <w:color w:val="auto"/>
    </w:rPr>
  </w:style>
  <w:style w:type="paragraph" w:customStyle="1" w:styleId="ListTextBullet">
    <w:name w:val="List Text Bullet"/>
    <w:basedOn w:val="Normal"/>
    <w:autoRedefine/>
    <w:pPr>
      <w:widowControl w:val="0"/>
      <w:numPr>
        <w:numId w:val="4"/>
      </w:numPr>
      <w:spacing w:after="60"/>
    </w:pPr>
    <w:rPr>
      <w:color w:val="auto"/>
    </w:rPr>
  </w:style>
  <w:style w:type="paragraph" w:styleId="ListBullet2">
    <w:name w:val="List Bullet 2"/>
    <w:basedOn w:val="Normal"/>
    <w:autoRedefine/>
    <w:pPr>
      <w:numPr>
        <w:numId w:val="7"/>
      </w:numPr>
      <w:tabs>
        <w:tab w:val="left" w:pos="720"/>
      </w:tabs>
      <w:spacing w:after="60" w:line="240" w:lineRule="atLeast"/>
      <w:ind w:left="720"/>
    </w:pPr>
  </w:style>
  <w:style w:type="paragraph" w:customStyle="1" w:styleId="Outline3bullet">
    <w:name w:val="Outline3bullet"/>
    <w:basedOn w:val="Normal"/>
    <w:pPr>
      <w:numPr>
        <w:numId w:val="6"/>
      </w:numPr>
      <w:spacing w:after="60" w:line="240" w:lineRule="atLeast"/>
    </w:pPr>
  </w:style>
  <w:style w:type="paragraph" w:customStyle="1" w:styleId="Tablebullet">
    <w:name w:val="Table bullet"/>
    <w:basedOn w:val="Normal"/>
    <w:autoRedefine/>
    <w:pPr>
      <w:numPr>
        <w:numId w:val="5"/>
      </w:numPr>
      <w:spacing w:after="60" w:line="240" w:lineRule="atLeast"/>
      <w:ind w:left="720"/>
    </w:pPr>
  </w:style>
  <w:style w:type="paragraph" w:styleId="List">
    <w:name w:val="List"/>
    <w:basedOn w:val="Normal"/>
    <w:pPr>
      <w:numPr>
        <w:numId w:val="8"/>
      </w:numPr>
      <w:spacing w:after="60" w:line="240" w:lineRule="atLeast"/>
    </w:pPr>
  </w:style>
  <w:style w:type="paragraph" w:styleId="ListBullet3">
    <w:name w:val="List Bullet 3"/>
    <w:basedOn w:val="Normal"/>
    <w:autoRedefine/>
    <w:pPr>
      <w:numPr>
        <w:numId w:val="2"/>
      </w:numPr>
      <w:tabs>
        <w:tab w:val="clear" w:pos="1080"/>
        <w:tab w:val="num" w:pos="720"/>
      </w:tabs>
      <w:spacing w:after="60" w:line="240" w:lineRule="atLeast"/>
      <w:ind w:left="1440"/>
    </w:pPr>
  </w:style>
  <w:style w:type="paragraph" w:customStyle="1" w:styleId="para">
    <w:name w:val="para"/>
    <w:basedOn w:val="Normal"/>
    <w:pPr>
      <w:keepLines/>
      <w:spacing w:after="60"/>
    </w:pPr>
    <w:rPr>
      <w:color w:val="auto"/>
    </w:rPr>
  </w:style>
  <w:style w:type="paragraph" w:customStyle="1" w:styleId="TOChead">
    <w:name w:val="TOChead"/>
    <w:basedOn w:val="Heading1a"/>
    <w:pPr>
      <w:jc w:val="center"/>
    </w:pPr>
  </w:style>
  <w:style w:type="paragraph" w:customStyle="1" w:styleId="Heading1a">
    <w:name w:val="Heading1a"/>
    <w:basedOn w:val="Normal"/>
    <w:pPr>
      <w:tabs>
        <w:tab w:val="left" w:pos="720"/>
      </w:tabs>
      <w:spacing w:after="120" w:line="240" w:lineRule="atLeast"/>
      <w:ind w:left="720" w:hanging="720"/>
    </w:pPr>
    <w:rPr>
      <w:b/>
      <w:sz w:val="28"/>
    </w:rPr>
  </w:style>
  <w:style w:type="table" w:styleId="TableGrid">
    <w:name w:val="Table Grid"/>
    <w:basedOn w:val="TableNormal"/>
    <w:rsid w:val="00A20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B4A01"/>
    <w:rPr>
      <w:rFonts w:ascii="Tahoma" w:hAnsi="Tahoma"/>
      <w:sz w:val="16"/>
      <w:szCs w:val="16"/>
    </w:rPr>
  </w:style>
  <w:style w:type="character" w:styleId="Hyperlink">
    <w:name w:val="Hyperlink"/>
    <w:uiPriority w:val="99"/>
    <w:unhideWhenUsed/>
    <w:rsid w:val="00575F35"/>
    <w:rPr>
      <w:color w:val="0563C1"/>
      <w:u w:val="single"/>
    </w:rPr>
  </w:style>
  <w:style w:type="paragraph" w:styleId="ListParagraph">
    <w:name w:val="List Paragraph"/>
    <w:basedOn w:val="Normal"/>
    <w:uiPriority w:val="34"/>
    <w:qFormat/>
    <w:rsid w:val="00465D00"/>
    <w:pPr>
      <w:spacing w:after="160" w:line="259" w:lineRule="auto"/>
      <w:ind w:left="720"/>
      <w:contextualSpacing/>
    </w:pPr>
    <w:rPr>
      <w:rFonts w:ascii="Calibri" w:eastAsia="Calibri" w:hAnsi="Calibri"/>
      <w:color w:val="auto"/>
      <w:sz w:val="22"/>
      <w:szCs w:val="22"/>
    </w:rPr>
  </w:style>
  <w:style w:type="paragraph" w:styleId="Caption">
    <w:name w:val="caption"/>
    <w:basedOn w:val="Normal"/>
    <w:next w:val="Normal"/>
    <w:uiPriority w:val="35"/>
    <w:unhideWhenUsed/>
    <w:qFormat/>
    <w:rsid w:val="00CC225D"/>
    <w:rPr>
      <w:b/>
      <w:bCs/>
      <w:sz w:val="20"/>
    </w:rPr>
  </w:style>
  <w:style w:type="paragraph" w:styleId="NormalWeb">
    <w:name w:val="Normal (Web)"/>
    <w:basedOn w:val="Normal"/>
    <w:uiPriority w:val="99"/>
    <w:semiHidden/>
    <w:unhideWhenUsed/>
    <w:rsid w:val="00CC225D"/>
    <w:pPr>
      <w:spacing w:before="100" w:beforeAutospacing="1" w:after="100" w:afterAutospacing="1"/>
    </w:pPr>
    <w:rPr>
      <w:color w:val="auto"/>
      <w:szCs w:val="24"/>
    </w:rPr>
  </w:style>
  <w:style w:type="paragraph" w:styleId="Revision">
    <w:name w:val="Revision"/>
    <w:hidden/>
    <w:uiPriority w:val="99"/>
    <w:semiHidden/>
    <w:rsid w:val="0010191F"/>
    <w:rPr>
      <w:rFonts w:ascii="Times New Roman" w:hAnsi="Times New Roman"/>
      <w:color w:val="000000"/>
      <w:sz w:val="24"/>
    </w:rPr>
  </w:style>
  <w:style w:type="character" w:customStyle="1" w:styleId="FooterChar">
    <w:name w:val="Footer Char"/>
    <w:basedOn w:val="DefaultParagraphFont"/>
    <w:link w:val="Footer"/>
    <w:uiPriority w:val="99"/>
    <w:rsid w:val="00CE5048"/>
    <w:rPr>
      <w:rFonts w:ascii="Times New Roman" w:hAnsi="Times New Roman"/>
      <w:color w:val="000000"/>
      <w:sz w:val="24"/>
    </w:rPr>
  </w:style>
  <w:style w:type="paragraph" w:styleId="CommentSubject">
    <w:name w:val="annotation subject"/>
    <w:basedOn w:val="CommentText"/>
    <w:next w:val="CommentText"/>
    <w:link w:val="CommentSubjectChar"/>
    <w:uiPriority w:val="99"/>
    <w:semiHidden/>
    <w:unhideWhenUsed/>
    <w:rsid w:val="000D4473"/>
    <w:rPr>
      <w:b/>
      <w:bCs/>
    </w:rPr>
  </w:style>
  <w:style w:type="character" w:customStyle="1" w:styleId="CommentTextChar">
    <w:name w:val="Comment Text Char"/>
    <w:basedOn w:val="DefaultParagraphFont"/>
    <w:link w:val="CommentText"/>
    <w:semiHidden/>
    <w:rsid w:val="000D4473"/>
    <w:rPr>
      <w:rFonts w:ascii="Times New Roman" w:hAnsi="Times New Roman"/>
      <w:color w:val="000000"/>
    </w:rPr>
  </w:style>
  <w:style w:type="character" w:customStyle="1" w:styleId="CommentSubjectChar">
    <w:name w:val="Comment Subject Char"/>
    <w:basedOn w:val="CommentTextChar"/>
    <w:link w:val="CommentSubject"/>
    <w:uiPriority w:val="99"/>
    <w:semiHidden/>
    <w:rsid w:val="000D4473"/>
    <w:rPr>
      <w:rFonts w:ascii="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8460">
      <w:bodyDiv w:val="1"/>
      <w:marLeft w:val="0"/>
      <w:marRight w:val="0"/>
      <w:marTop w:val="0"/>
      <w:marBottom w:val="0"/>
      <w:divBdr>
        <w:top w:val="none" w:sz="0" w:space="0" w:color="auto"/>
        <w:left w:val="none" w:sz="0" w:space="0" w:color="auto"/>
        <w:bottom w:val="none" w:sz="0" w:space="0" w:color="auto"/>
        <w:right w:val="none" w:sz="0" w:space="0" w:color="auto"/>
      </w:divBdr>
    </w:div>
    <w:div w:id="609700066">
      <w:bodyDiv w:val="1"/>
      <w:marLeft w:val="0"/>
      <w:marRight w:val="0"/>
      <w:marTop w:val="0"/>
      <w:marBottom w:val="0"/>
      <w:divBdr>
        <w:top w:val="none" w:sz="0" w:space="0" w:color="auto"/>
        <w:left w:val="none" w:sz="0" w:space="0" w:color="auto"/>
        <w:bottom w:val="none" w:sz="0" w:space="0" w:color="auto"/>
        <w:right w:val="none" w:sz="0" w:space="0" w:color="auto"/>
      </w:divBdr>
    </w:div>
    <w:div w:id="187368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ch.proquest.com.mutex.gmu.edu/indexinglinkhandler/sng/au/Metzger,+David+N/$N?accountid=14541" TargetMode="External"/><Relationship Id="rId18" Type="http://schemas.openxmlformats.org/officeDocument/2006/relationships/hyperlink" Target="http://www.extendsim.com" TargetMode="External"/><Relationship Id="rId26" Type="http://schemas.openxmlformats.org/officeDocument/2006/relationships/image" Target="media/image9.png"/><Relationship Id="rId39" Type="http://schemas.openxmlformats.org/officeDocument/2006/relationships/hyperlink" Target="http://search.proquest.com.mutex.gmu.edu/indexinglinkhandler/sng/au/Metzger,+David+N/$N?accountid=14541"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7.emf"/><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yperlink" Target="http://mars.gmu.edu/handle/1920/10313?show=full" TargetMode="External"/><Relationship Id="rId17" Type="http://schemas.openxmlformats.org/officeDocument/2006/relationships/hyperlink" Target="http://www.extendsim.com"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image" Target="media/image12.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s.gmu.edu/handle/1920/10313?show=full" TargetMode="Externa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earch.proquest.com.mutex.gmu.edu/docview/224866336?accountid=14541"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hyperlink" Target="http://www.extendsim.com"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rch.proquest.com.mutex.gmu.edu/docview/224866336?accountid=14541"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E51F2-CC66-43C7-9846-CF6A70C93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5826</Words>
  <Characters>33214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Approach Document Template</vt:lpstr>
    </vt:vector>
  </TitlesOfParts>
  <Company>Raytheon TI Systems</Company>
  <LinksUpToDate>false</LinksUpToDate>
  <CharactersWithSpaces>38963</CharactersWithSpaces>
  <SharedDoc>false</SharedDoc>
  <HLinks>
    <vt:vector size="18" baseType="variant">
      <vt:variant>
        <vt:i4>4456449</vt:i4>
      </vt:variant>
      <vt:variant>
        <vt:i4>108</vt:i4>
      </vt:variant>
      <vt:variant>
        <vt:i4>0</vt:i4>
      </vt:variant>
      <vt:variant>
        <vt:i4>5</vt:i4>
      </vt:variant>
      <vt:variant>
        <vt:lpwstr>http://www.extendsim.com/</vt:lpwstr>
      </vt:variant>
      <vt:variant>
        <vt:lpwstr/>
      </vt:variant>
      <vt:variant>
        <vt:i4>7667811</vt:i4>
      </vt:variant>
      <vt:variant>
        <vt:i4>105</vt:i4>
      </vt:variant>
      <vt:variant>
        <vt:i4>0</vt:i4>
      </vt:variant>
      <vt:variant>
        <vt:i4>5</vt:i4>
      </vt:variant>
      <vt:variant>
        <vt:lpwstr>http://search.proquest.com.mutex.gmu.edu/docview/224866336?accountid=14541</vt:lpwstr>
      </vt:variant>
      <vt:variant>
        <vt:lpwstr/>
      </vt:variant>
      <vt:variant>
        <vt:i4>7667760</vt:i4>
      </vt:variant>
      <vt:variant>
        <vt:i4>102</vt:i4>
      </vt:variant>
      <vt:variant>
        <vt:i4>0</vt:i4>
      </vt:variant>
      <vt:variant>
        <vt:i4>5</vt:i4>
      </vt:variant>
      <vt:variant>
        <vt:lpwstr>http://mars.gmu.edu/handle/1920/10313?show=full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 Document Template</dc:title>
  <dc:subject>Approach Document</dc:subject>
  <dc:creator>Nghia Nguyen</dc:creator>
  <cp:keywords>approach,toolkit,sep</cp:keywords>
  <cp:lastModifiedBy>Elshaday Yilma</cp:lastModifiedBy>
  <cp:revision>2</cp:revision>
  <cp:lastPrinted>2005-07-21T14:21:00Z</cp:lastPrinted>
  <dcterms:created xsi:type="dcterms:W3CDTF">2016-12-09T04:37:00Z</dcterms:created>
  <dcterms:modified xsi:type="dcterms:W3CDTF">2016-12-09T04:37:00Z</dcterms:modified>
</cp:coreProperties>
</file>